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DC" w:rsidRPr="005A2D08" w:rsidRDefault="00F058DC" w:rsidP="000F757E">
      <w:pPr>
        <w:spacing w:line="24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 Ա Յ Տ Ա Ր Ա Ր ՈՒ Թ Յ ՈՒ Ն</w:t>
      </w:r>
    </w:p>
    <w:p w:rsidR="00F058DC" w:rsidRPr="005A2D08" w:rsidRDefault="00F058DC" w:rsidP="000F757E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Times Armenian"/>
          <w:b/>
          <w:bCs/>
          <w:color w:val="000000"/>
          <w:sz w:val="24"/>
          <w:szCs w:val="24"/>
          <w:lang w:val="hy-AM"/>
        </w:rPr>
        <w:t xml:space="preserve">Հայաստանի Հանրապետության Գեղարքունիքի 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մարզպետի աշխատակազմի </w:t>
      </w:r>
      <w:r w:rsidRPr="005A2D08">
        <w:rPr>
          <w:rFonts w:ascii="GHEA Grapalat" w:hAnsi="GHEA Grapalat"/>
          <w:b/>
          <w:sz w:val="24"/>
          <w:szCs w:val="24"/>
          <w:lang w:val="hy-AM"/>
        </w:rPr>
        <w:t>քաղաքաշինության, հողաշինության և ենթակառուցվածքների կառավարման վարչությունում փորձագետ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ներգրավելու մասին</w:t>
      </w:r>
    </w:p>
    <w:p w:rsidR="00F058DC" w:rsidRPr="005A2D08" w:rsidRDefault="00F058DC" w:rsidP="000F757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F058DC" w:rsidRDefault="00F058DC" w:rsidP="0012483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Աշխատանքների համառոտ նկարագրությունը՝</w:t>
      </w:r>
    </w:p>
    <w:p w:rsidR="00401585" w:rsidRPr="005A2D08" w:rsidRDefault="00401585" w:rsidP="000F757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401585" w:rsidRPr="00EF5633" w:rsidRDefault="00401585" w:rsidP="00124835">
      <w:pPr>
        <w:pStyle w:val="a3"/>
        <w:spacing w:after="0"/>
        <w:ind w:left="35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/>
          <w:sz w:val="24"/>
          <w:szCs w:val="24"/>
          <w:lang w:val="hy-AM"/>
        </w:rPr>
        <w:t>ա</w:t>
      </w:r>
      <w:r w:rsidRPr="00EF5633">
        <w:rPr>
          <w:rFonts w:ascii="GHEA Grapalat" w:hAnsi="GHEA Grapalat" w:cs="Sylfaen"/>
          <w:sz w:val="24"/>
          <w:szCs w:val="24"/>
          <w:lang w:val="hy-AM"/>
        </w:rPr>
        <w:t>) իրականացնել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աջակցություն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պետական սեփականություն հանդիսացող անշարժ գույքի կառավարման, պահպանման և օգտագործման ուղղությամբ կատարվող աշխատանքները, ապահով</w:t>
      </w:r>
      <w:r>
        <w:rPr>
          <w:rFonts w:ascii="GHEA Grapalat" w:hAnsi="GHEA Grapalat" w:cs="Sylfaen"/>
          <w:sz w:val="24"/>
          <w:szCs w:val="24"/>
          <w:lang w:val="hy-AM"/>
        </w:rPr>
        <w:t>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անշարժ գույքի օտարման, վարձակալության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և պայմանագրերից բխող իրավունքների պետական գրանցման աշխատանքները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124835">
      <w:pPr>
        <w:pStyle w:val="a3"/>
        <w:spacing w:after="0"/>
        <w:ind w:left="35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 w:cs="Sylfaen"/>
          <w:sz w:val="24"/>
          <w:szCs w:val="24"/>
          <w:lang w:val="hy-AM"/>
        </w:rPr>
        <w:t>բ) իրականացնել անշարժ գույքի, /շենքեր, շինություններ, հողեր, հողատեսքեր և այլն/ և ենթակառուցվածքների /ջրամատակարարում և ջրահեռացում, գազիֆիկացում, էլեկտրիֆիկացում, բնակարանային տնտեսություն, համատիրություններ, կապ և այլն/ վերաբերյալ համապատասխան տեղեկությունների կազմում և ներկայացում.</w:t>
      </w:r>
    </w:p>
    <w:p w:rsidR="00401585" w:rsidRPr="00EF5633" w:rsidRDefault="00401585" w:rsidP="00D51B7D">
      <w:pPr>
        <w:spacing w:after="0"/>
        <w:ind w:left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 w:cs="Sylfaen"/>
          <w:sz w:val="24"/>
          <w:szCs w:val="24"/>
          <w:lang w:val="hy-AM"/>
        </w:rPr>
        <w:t>գ) իրականացնել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աջակցություն Մարզի ենթակառուցվածքների /ջրամատակարարում, ջրահեռացում, գազամատակարարում, էլ. էներգիայի մատակարարում/ գործունեության ոլորտի և մարզային ենթակայության ինքնուրույն ջրամատակարարում և ջրահեռացում իրականացնող համայնքների և այլ կոմունալ ծառայությունների աշխատանքներին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</w:t>
      </w:r>
      <w:r w:rsidRPr="00EF5633">
        <w:rPr>
          <w:rFonts w:ascii="GHEA Grapalat" w:hAnsi="GHEA Grapalat" w:cs="Sylfaen"/>
          <w:sz w:val="24"/>
          <w:szCs w:val="24"/>
          <w:lang w:val="hy-AM"/>
        </w:rPr>
        <w:t>) իրականացնել Մարզի համայնքների և մարզային ենթակայության կազմակերպությունների անշարժ գույքի /վարձակալություն, օտարում, դուրս գրում և այլն/ և ենթակառուցվածքների գործունեության հետ կապված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գործարքներ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ե</w:t>
      </w:r>
      <w:r w:rsidRPr="00EF5633"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հավաքագրել պետական սեփականություն հանդիսացող</w:t>
      </w:r>
      <w:r w:rsidRPr="00EF5633"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գույքի կառավարման և պահպանման /օգտագործման/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ուղղությամբ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կատարվող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վերաբերյալ տեղեկատվություն,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ներկայացնել</w:t>
      </w:r>
      <w:r w:rsidRPr="00EF5633"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զ</w:t>
      </w:r>
      <w:r w:rsidRPr="00EF5633">
        <w:rPr>
          <w:rFonts w:ascii="GHEA Grapalat" w:hAnsi="GHEA Grapalat" w:cs="Sylfaen"/>
          <w:sz w:val="24"/>
          <w:szCs w:val="24"/>
          <w:lang w:val="hy-AM"/>
        </w:rPr>
        <w:t>) ուսումնասիրել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Մարզի ենթակառուցվածքների /ջրամատակարարում, ջրահեռացում, գազամատակարարում, էլ. էներգիայի մատակարարում/ գործունեության ոլորտի և մարզային ենթակայության ինքնուրույն ջրամատակարարում և ջրահեռացում իրականացնող համայնքների և այլ կոմունալ ծառայությունների աշխատանքները</w:t>
      </w:r>
      <w:r w:rsidR="00124835"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և</w:t>
      </w:r>
      <w:r w:rsidR="00124835"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124835"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124835"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առաջարկությունները</w:t>
      </w:r>
      <w:r w:rsidRPr="00EF5633">
        <w:rPr>
          <w:rFonts w:cs="Calibri"/>
          <w:sz w:val="24"/>
          <w:szCs w:val="24"/>
          <w:lang w:val="hy-AM"/>
        </w:rPr>
        <w:t> </w:t>
      </w:r>
      <w:r>
        <w:rPr>
          <w:rFonts w:cs="Calibri"/>
          <w:sz w:val="24"/>
          <w:szCs w:val="24"/>
          <w:lang w:val="hy-AM"/>
        </w:rPr>
        <w:t xml:space="preserve"> </w:t>
      </w:r>
      <w:r w:rsidRPr="00EF5633">
        <w:rPr>
          <w:rFonts w:ascii="GHEA Grapalat" w:hAnsi="GHEA Grapalat" w:cs="Sylfaen"/>
          <w:sz w:val="24"/>
          <w:szCs w:val="24"/>
          <w:lang w:val="hy-AM"/>
        </w:rPr>
        <w:t>ներկայացնել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է</w:t>
      </w:r>
      <w:r w:rsidRPr="00EF5633">
        <w:rPr>
          <w:rFonts w:ascii="GHEA Grapalat" w:hAnsi="GHEA Grapalat" w:cs="Sylfaen"/>
          <w:sz w:val="24"/>
          <w:szCs w:val="24"/>
          <w:lang w:val="hy-AM"/>
        </w:rPr>
        <w:t>) գույքագրել և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հաշվառել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Մարզի տարածքում պետական սեփականություն հանդիսացող անշարժ գույքը,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կազմել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բնակարանային ծրագրեր,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ներկայացնել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պետին.</w:t>
      </w:r>
      <w:r w:rsidRPr="00EF5633">
        <w:rPr>
          <w:rFonts w:cs="Calibri"/>
          <w:sz w:val="24"/>
          <w:szCs w:val="24"/>
          <w:lang w:val="hy-AM"/>
        </w:rPr>
        <w:t> 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ը</w:t>
      </w:r>
      <w:r w:rsidRPr="00EF5633">
        <w:rPr>
          <w:rFonts w:ascii="GHEA Grapalat" w:hAnsi="GHEA Grapalat" w:cs="Sylfaen"/>
          <w:sz w:val="24"/>
          <w:szCs w:val="24"/>
          <w:lang w:val="hy-AM"/>
        </w:rPr>
        <w:t>)կազմել Մարզի համայնքների և մարզային ենթակայության կազմակերպությունների անշարժ գույքի /վարձակալություն, օտարում, դուրս գրում և այլն/ և ենթակառուցվածքների գործունեության հետ կապված գործարքների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վերաբերյալ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առաջարկություններ և ներկայացնել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թ</w:t>
      </w:r>
      <w:r w:rsidRPr="00EF5633">
        <w:rPr>
          <w:rFonts w:ascii="GHEA Grapalat" w:hAnsi="GHEA Grapalat" w:cs="Sylfaen"/>
          <w:sz w:val="24"/>
          <w:szCs w:val="24"/>
          <w:lang w:val="hy-AM"/>
        </w:rPr>
        <w:t>) նախապատրաստել</w:t>
      </w:r>
      <w:r w:rsidRPr="00EF5633"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առջև դրված գործառույթներից խնդիրներից բխող իրավական ակտերի նախագծեր, առաջարկություններ, եզրակացություններ, </w:t>
      </w:r>
      <w:r w:rsidRPr="00EF5633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տեղեկանքներ, հաշվետվություններ, զեկուցագրեր, ինչպես նաև դրանց վերաբերյալ մեթոդական պարզաբանումները և ուղեցույցերը և ներկայացնել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պետին.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 w:cs="Sylfaen"/>
          <w:sz w:val="24"/>
          <w:szCs w:val="24"/>
          <w:lang w:val="hy-AM"/>
        </w:rPr>
        <w:t>ժ)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կազմել և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 ներկայացնել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աշխատանքային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ծրագիրը.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 w:cs="Sylfaen"/>
          <w:sz w:val="24"/>
          <w:szCs w:val="24"/>
          <w:lang w:val="hy-AM"/>
        </w:rPr>
        <w:t>ժ</w:t>
      </w: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Pr="00EF5633">
        <w:rPr>
          <w:rFonts w:ascii="GHEA Grapalat" w:hAnsi="GHEA Grapalat" w:cs="Sylfaen"/>
          <w:sz w:val="24"/>
          <w:szCs w:val="24"/>
          <w:lang w:val="hy-AM"/>
        </w:rPr>
        <w:t>)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>հավաքագրել այլ մարմիններից, պաշտոնատար անձանցից ստացված պետական սեփականության, ենթակառուցվածքների գործունեության, բնակարանային ոլորտի վերաբերյալ տեղեկատվությունը և ներկայացնել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</w:t>
      </w:r>
      <w:r w:rsidRPr="00EF5633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401585" w:rsidRPr="00EF5633" w:rsidRDefault="00401585" w:rsidP="00D51B7D">
      <w:pPr>
        <w:spacing w:after="0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5633">
        <w:rPr>
          <w:rFonts w:ascii="GHEA Grapalat" w:hAnsi="GHEA Grapalat" w:cs="Sylfaen"/>
          <w:sz w:val="24"/>
          <w:szCs w:val="24"/>
          <w:lang w:val="hy-AM"/>
        </w:rPr>
        <w:t>ժ</w:t>
      </w:r>
      <w:r>
        <w:rPr>
          <w:rFonts w:ascii="GHEA Grapalat" w:hAnsi="GHEA Grapalat" w:cs="Sylfaen"/>
          <w:sz w:val="24"/>
          <w:szCs w:val="24"/>
          <w:lang w:val="hy-AM"/>
        </w:rPr>
        <w:t>բ</w:t>
      </w:r>
      <w:r w:rsidRPr="00EF5633">
        <w:rPr>
          <w:rFonts w:ascii="GHEA Grapalat" w:hAnsi="GHEA Grapalat" w:cs="Sylfaen"/>
          <w:sz w:val="24"/>
          <w:szCs w:val="24"/>
          <w:lang w:val="hy-AM"/>
        </w:rPr>
        <w:t>)</w:t>
      </w:r>
      <w:r w:rsidRPr="00EF5633">
        <w:rPr>
          <w:rFonts w:cs="Calibri"/>
          <w:sz w:val="24"/>
          <w:szCs w:val="24"/>
          <w:lang w:val="hy-AM"/>
        </w:rPr>
        <w:t> 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քննարկել համայնքներից, քաղաքացիներից, կազմակերպություններից ստացված դիմումները և արդյունքները ներկայացնել </w:t>
      </w:r>
      <w:r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EF5633">
        <w:rPr>
          <w:rFonts w:ascii="GHEA Grapalat" w:hAnsi="GHEA Grapalat" w:cs="Sylfaen"/>
          <w:sz w:val="24"/>
          <w:szCs w:val="24"/>
          <w:lang w:val="hy-AM"/>
        </w:rPr>
        <w:t xml:space="preserve"> պետին:</w:t>
      </w:r>
    </w:p>
    <w:p w:rsidR="00F058DC" w:rsidRPr="005A2D08" w:rsidRDefault="00F058DC" w:rsidP="000F757E">
      <w:pPr>
        <w:spacing w:after="0" w:line="240" w:lineRule="auto"/>
        <w:ind w:left="720" w:firstLine="30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058DC" w:rsidRPr="005A2D08" w:rsidRDefault="00F058DC" w:rsidP="000F757E">
      <w:pPr>
        <w:pStyle w:val="2"/>
        <w:tabs>
          <w:tab w:val="left" w:pos="0"/>
          <w:tab w:val="left" w:pos="1134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Փորձագետ ներգրավելու ժամկետը՝ </w:t>
      </w:r>
      <w:r w:rsidR="00914891" w:rsidRPr="005A2D08">
        <w:rPr>
          <w:rFonts w:ascii="GHEA Grapalat" w:hAnsi="GHEA Grapalat" w:cs="Sylfaen"/>
          <w:color w:val="000000"/>
          <w:sz w:val="24"/>
          <w:szCs w:val="24"/>
          <w:lang w:val="hy-AM"/>
        </w:rPr>
        <w:t>6  (վեց) ամիս</w:t>
      </w:r>
      <w:r w:rsidRPr="005A2D08">
        <w:rPr>
          <w:rFonts w:ascii="GHEA Grapalat" w:hAnsi="GHEA Grapalat"/>
          <w:sz w:val="24"/>
          <w:szCs w:val="24"/>
          <w:lang w:val="hy-AM"/>
        </w:rPr>
        <w:t>:</w:t>
      </w:r>
    </w:p>
    <w:p w:rsidR="00F058DC" w:rsidRPr="008B2549" w:rsidRDefault="00F058DC" w:rsidP="000F757E">
      <w:pPr>
        <w:pStyle w:val="2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 xml:space="preserve">Փորձագետի աշխատավարձը կազմում է՝ </w:t>
      </w:r>
      <w:r w:rsidR="00914891" w:rsidRPr="005A2D08">
        <w:rPr>
          <w:rFonts w:ascii="GHEA Grapalat" w:hAnsi="GHEA Grapalat"/>
          <w:b/>
          <w:sz w:val="24"/>
          <w:szCs w:val="24"/>
          <w:lang w:val="hy-AM"/>
        </w:rPr>
        <w:t xml:space="preserve">267072 </w:t>
      </w:r>
      <w:r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(</w:t>
      </w:r>
      <w:r w:rsidR="00FE56C9"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երկու</w:t>
      </w:r>
      <w:r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հարյուր </w:t>
      </w:r>
      <w:r w:rsidR="00FE56C9"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վաթսունյոթ</w:t>
      </w:r>
      <w:r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հազար </w:t>
      </w:r>
      <w:r w:rsidR="006626BA"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յոթ</w:t>
      </w:r>
      <w:r w:rsidR="00FE56C9"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անասուներկու</w:t>
      </w:r>
      <w:r w:rsidRPr="005A2D08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) 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ՀՀ դրամ:</w:t>
      </w:r>
    </w:p>
    <w:p w:rsidR="00F058DC" w:rsidRPr="005A2D08" w:rsidRDefault="00F058DC" w:rsidP="000F757E">
      <w:pPr>
        <w:pStyle w:val="2"/>
        <w:tabs>
          <w:tab w:val="left" w:pos="0"/>
          <w:tab w:val="left" w:pos="709"/>
        </w:tabs>
        <w:spacing w:after="0" w:line="240" w:lineRule="auto"/>
        <w:ind w:left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B2549" w:rsidRDefault="00124835" w:rsidP="000F757E">
      <w:pPr>
        <w:pStyle w:val="2"/>
        <w:tabs>
          <w:tab w:val="left" w:pos="0"/>
          <w:tab w:val="left" w:pos="1134"/>
        </w:tabs>
        <w:spacing w:after="0" w:line="240" w:lineRule="auto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ab/>
      </w:r>
    </w:p>
    <w:p w:rsidR="00F058DC" w:rsidRPr="005A2D08" w:rsidRDefault="00F058DC" w:rsidP="000F757E">
      <w:pPr>
        <w:pStyle w:val="2"/>
        <w:tabs>
          <w:tab w:val="left" w:pos="0"/>
          <w:tab w:val="left" w:pos="1134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Փորձագետի պարտականությունները՝ </w:t>
      </w:r>
    </w:p>
    <w:p w:rsidR="00F058DC" w:rsidRPr="005A2D08" w:rsidRDefault="008B2549" w:rsidP="000F757E">
      <w:pPr>
        <w:pStyle w:val="2"/>
        <w:tabs>
          <w:tab w:val="left" w:pos="0"/>
          <w:tab w:val="left" w:pos="709"/>
        </w:tabs>
        <w:spacing w:after="0" w:line="240" w:lineRule="auto"/>
        <w:ind w:left="644" w:hanging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8B2549">
        <w:rPr>
          <w:rFonts w:ascii="GHEA Grapalat" w:hAnsi="GHEA Grapalat"/>
          <w:sz w:val="24"/>
          <w:szCs w:val="24"/>
          <w:lang w:val="hy-AM"/>
        </w:rPr>
        <w:t xml:space="preserve">. </w:t>
      </w:r>
      <w:r w:rsidR="009D6E93">
        <w:rPr>
          <w:rFonts w:ascii="GHEA Grapalat" w:hAnsi="GHEA Grapalat"/>
          <w:sz w:val="24"/>
          <w:szCs w:val="24"/>
          <w:lang w:val="hy-AM"/>
        </w:rPr>
        <w:tab/>
      </w:r>
      <w:r w:rsidR="00F058DC" w:rsidRPr="005A2D08">
        <w:rPr>
          <w:rFonts w:ascii="GHEA Grapalat" w:hAnsi="GHEA Grapalat"/>
          <w:sz w:val="24"/>
          <w:szCs w:val="24"/>
          <w:lang w:val="hy-AM"/>
        </w:rPr>
        <w:t>բարեխղճորեն կատարել աշխատանքային պայմանագրով ստանձնած աշխատանքները.</w:t>
      </w:r>
    </w:p>
    <w:p w:rsidR="00F058DC" w:rsidRPr="005A2D08" w:rsidRDefault="00F058DC" w:rsidP="000F757E">
      <w:pPr>
        <w:pStyle w:val="2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>սահմանված ժամկետներում կազմել և ներկայացնել փորձագետի աշխատանքների ծրագրով նախատեսված հաշվետվությունները, վերլուծություններն ու տեղեկանքները.</w:t>
      </w:r>
    </w:p>
    <w:p w:rsidR="00F058DC" w:rsidRPr="005A2D08" w:rsidRDefault="00F058DC" w:rsidP="000F757E">
      <w:pPr>
        <w:pStyle w:val="2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 xml:space="preserve">պահպանել </w:t>
      </w:r>
      <w:r w:rsidR="00096DB2" w:rsidRPr="005A2D08">
        <w:rPr>
          <w:rFonts w:ascii="GHEA Grapalat" w:hAnsi="GHEA Grapalat"/>
          <w:sz w:val="24"/>
          <w:szCs w:val="24"/>
          <w:lang w:val="hy-AM"/>
        </w:rPr>
        <w:t>ՀՀ Գեղարքունիքի մարզպետի աշխատակազմի</w:t>
      </w:r>
      <w:r w:rsidRPr="005A2D08">
        <w:rPr>
          <w:rFonts w:ascii="GHEA Grapalat" w:hAnsi="GHEA Grapalat"/>
          <w:sz w:val="24"/>
          <w:szCs w:val="24"/>
          <w:lang w:val="hy-AM"/>
        </w:rPr>
        <w:t xml:space="preserve"> ներքին կարգապահական կանոնները, աշխատանքային կարգապահությունը.</w:t>
      </w:r>
    </w:p>
    <w:p w:rsidR="00F058DC" w:rsidRPr="005A2D08" w:rsidRDefault="00F058DC" w:rsidP="000F757E">
      <w:pPr>
        <w:pStyle w:val="2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>պահպանել աշխատանքի պաշտպանության և անվտանգության ապահովման միջոցները.</w:t>
      </w:r>
    </w:p>
    <w:p w:rsidR="00F058DC" w:rsidRPr="005A2D08" w:rsidRDefault="00F058DC" w:rsidP="000F757E">
      <w:pPr>
        <w:pStyle w:val="2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>իրականացնել ՀՀ աշխատանքային օրենսդրությամբ, Հանրային ծառայության մասին ՀՀ օրենքով և աշխատանքային պայմանագրով իրեն վերապահված այլ պարտականությունները</w:t>
      </w:r>
      <w:r w:rsidRPr="005A2D08">
        <w:rPr>
          <w:rFonts w:ascii="Cambria Math" w:hAnsi="Cambria Math"/>
          <w:sz w:val="24"/>
          <w:szCs w:val="24"/>
          <w:lang w:val="hy-AM"/>
        </w:rPr>
        <w:t>.</w:t>
      </w:r>
    </w:p>
    <w:p w:rsidR="00F058DC" w:rsidRPr="005A2D08" w:rsidRDefault="00F058DC" w:rsidP="000F757E">
      <w:pPr>
        <w:pStyle w:val="2"/>
        <w:tabs>
          <w:tab w:val="left" w:pos="0"/>
          <w:tab w:val="left" w:pos="709"/>
        </w:tabs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058DC" w:rsidRPr="005A2D08" w:rsidRDefault="00124835" w:rsidP="000F757E">
      <w:pPr>
        <w:pStyle w:val="2"/>
        <w:tabs>
          <w:tab w:val="left" w:pos="0"/>
          <w:tab w:val="left" w:pos="1134"/>
        </w:tabs>
        <w:spacing w:after="0" w:line="240" w:lineRule="auto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   </w:t>
      </w:r>
      <w:bookmarkStart w:id="0" w:name="_GoBack"/>
      <w:bookmarkEnd w:id="0"/>
      <w:r w:rsidR="00F058DC"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Փորձագետին ներկայացվող պահանջները՝</w:t>
      </w:r>
    </w:p>
    <w:p w:rsidR="0069605E" w:rsidRPr="005A2D08" w:rsidRDefault="0069605E" w:rsidP="000F757E">
      <w:pPr>
        <w:pStyle w:val="a3"/>
        <w:numPr>
          <w:ilvl w:val="0"/>
          <w:numId w:val="5"/>
        </w:numPr>
        <w:spacing w:after="0" w:line="240" w:lineRule="auto"/>
        <w:ind w:left="851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 xml:space="preserve">Բարձրագույն կրթություն. </w:t>
      </w:r>
    </w:p>
    <w:p w:rsidR="00D51B7D" w:rsidRPr="00D51B7D" w:rsidRDefault="00D51B7D" w:rsidP="00D51B7D">
      <w:pPr>
        <w:pStyle w:val="a3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GHEA Grapalat" w:hAnsi="GHEA Grapalat"/>
          <w:sz w:val="24"/>
          <w:szCs w:val="24"/>
          <w:lang w:val="hy-AM"/>
        </w:rPr>
      </w:pPr>
      <w:r w:rsidRPr="00D51B7D">
        <w:rPr>
          <w:rFonts w:ascii="GHEA Grapalat" w:hAnsi="GHEA Grapalat"/>
          <w:sz w:val="24"/>
          <w:szCs w:val="24"/>
          <w:lang w:val="hy-AM"/>
        </w:rPr>
        <w:t>Հանրային ծառայության առնվազն երկու տարվա ստաժ կամ</w:t>
      </w:r>
      <w:r w:rsidRPr="00D51B7D">
        <w:rPr>
          <w:rFonts w:cs="Calibri"/>
          <w:sz w:val="24"/>
          <w:szCs w:val="24"/>
          <w:lang w:val="hy-AM"/>
        </w:rPr>
        <w:t> </w:t>
      </w:r>
      <w:r>
        <w:rPr>
          <w:rFonts w:cs="Calibri"/>
          <w:sz w:val="24"/>
          <w:szCs w:val="24"/>
          <w:lang w:val="hy-AM"/>
        </w:rPr>
        <w:t xml:space="preserve"> </w:t>
      </w:r>
      <w:r w:rsidRPr="00D51B7D">
        <w:rPr>
          <w:rFonts w:ascii="GHEA Grapalat" w:hAnsi="GHEA Grapalat"/>
          <w:sz w:val="24"/>
          <w:szCs w:val="24"/>
          <w:lang w:val="hy-AM"/>
        </w:rPr>
        <w:t>երեք</w:t>
      </w:r>
      <w:r w:rsidRPr="00D51B7D">
        <w:rPr>
          <w:rFonts w:cs="Calibri"/>
          <w:sz w:val="24"/>
          <w:szCs w:val="24"/>
          <w:lang w:val="hy-AM"/>
        </w:rPr>
        <w:t> </w:t>
      </w:r>
      <w:r w:rsidRPr="00D51B7D">
        <w:rPr>
          <w:rFonts w:ascii="GHEA Grapalat" w:hAnsi="GHEA Grapalat"/>
          <w:sz w:val="24"/>
          <w:szCs w:val="24"/>
          <w:lang w:val="hy-AM"/>
        </w:rPr>
        <w:t>տարվա մասնագիտական աշխատանքային ստաժ կամ</w:t>
      </w:r>
      <w:r w:rsidRPr="00D51B7D">
        <w:rPr>
          <w:rFonts w:cs="Calibri"/>
          <w:sz w:val="24"/>
          <w:szCs w:val="24"/>
          <w:lang w:val="hy-AM"/>
        </w:rPr>
        <w:t> </w:t>
      </w:r>
      <w:r>
        <w:rPr>
          <w:rFonts w:cs="Calibri"/>
          <w:sz w:val="24"/>
          <w:szCs w:val="24"/>
          <w:lang w:val="hy-AM"/>
        </w:rPr>
        <w:t xml:space="preserve"> </w:t>
      </w:r>
      <w:r w:rsidRPr="00D51B7D">
        <w:rPr>
          <w:rFonts w:ascii="GHEA Grapalat" w:hAnsi="GHEA Grapalat"/>
          <w:sz w:val="24"/>
          <w:szCs w:val="24"/>
          <w:lang w:val="hy-AM"/>
        </w:rPr>
        <w:t>քաղաքաշինության կամ արդյունաբերության կամ ճարտարագիտության բնագավառում` երեք</w:t>
      </w:r>
      <w:r w:rsidRPr="00D51B7D">
        <w:rPr>
          <w:rFonts w:cs="Calibri"/>
          <w:sz w:val="24"/>
          <w:szCs w:val="24"/>
          <w:lang w:val="hy-AM"/>
        </w:rPr>
        <w:t> </w:t>
      </w:r>
      <w:r w:rsidRPr="00D51B7D">
        <w:rPr>
          <w:rFonts w:ascii="GHEA Grapalat" w:hAnsi="GHEA Grapalat"/>
          <w:sz w:val="24"/>
          <w:szCs w:val="24"/>
          <w:lang w:val="hy-AM"/>
        </w:rPr>
        <w:t>տարվա աշխատանքային ստաժ</w:t>
      </w:r>
    </w:p>
    <w:p w:rsidR="0069605E" w:rsidRPr="00D51B7D" w:rsidRDefault="0069605E" w:rsidP="00162035">
      <w:pPr>
        <w:pStyle w:val="a3"/>
        <w:numPr>
          <w:ilvl w:val="0"/>
          <w:numId w:val="5"/>
        </w:numPr>
        <w:spacing w:after="0" w:line="240" w:lineRule="auto"/>
        <w:ind w:left="851"/>
        <w:jc w:val="both"/>
        <w:rPr>
          <w:rFonts w:ascii="GHEA Grapalat" w:hAnsi="GHEA Grapalat"/>
          <w:sz w:val="24"/>
          <w:szCs w:val="24"/>
          <w:lang w:val="hy-AM"/>
        </w:rPr>
      </w:pPr>
      <w:r w:rsidRPr="00D51B7D">
        <w:rPr>
          <w:rFonts w:ascii="GHEA Grapalat" w:hAnsi="GHEA Grapalat" w:cs="Sylfaen"/>
          <w:sz w:val="24"/>
          <w:szCs w:val="24"/>
          <w:lang w:val="hy-AM"/>
        </w:rPr>
        <w:t xml:space="preserve">հաշվետվությունների և </w:t>
      </w:r>
      <w:r w:rsidRPr="00D51B7D">
        <w:rPr>
          <w:rFonts w:ascii="GHEA Grapalat" w:hAnsi="GHEA Grapalat"/>
          <w:sz w:val="24"/>
          <w:szCs w:val="24"/>
          <w:lang w:val="hy-AM"/>
        </w:rPr>
        <w:t>այլ փաստաթղթերի</w:t>
      </w:r>
      <w:r w:rsidRPr="00D51B7D">
        <w:rPr>
          <w:rFonts w:ascii="GHEA Grapalat" w:hAnsi="GHEA Grapalat" w:cs="Sylfaen"/>
          <w:sz w:val="24"/>
          <w:szCs w:val="24"/>
          <w:lang w:val="hy-AM"/>
        </w:rPr>
        <w:t xml:space="preserve"> հետ աշխատելու փորձ</w:t>
      </w:r>
      <w:r w:rsidRPr="00D51B7D">
        <w:rPr>
          <w:rFonts w:ascii="GHEA Grapalat" w:hAnsi="GHEA Grapalat"/>
          <w:sz w:val="24"/>
          <w:szCs w:val="24"/>
          <w:lang w:val="hy-AM"/>
        </w:rPr>
        <w:t xml:space="preserve"> .</w:t>
      </w:r>
    </w:p>
    <w:p w:rsidR="0069605E" w:rsidRPr="005A2D08" w:rsidRDefault="0069605E" w:rsidP="000F757E">
      <w:pPr>
        <w:pStyle w:val="a3"/>
        <w:numPr>
          <w:ilvl w:val="0"/>
          <w:numId w:val="5"/>
        </w:numPr>
        <w:spacing w:after="0" w:line="240" w:lineRule="auto"/>
        <w:ind w:left="851"/>
        <w:jc w:val="both"/>
        <w:rPr>
          <w:rFonts w:ascii="GHEA Grapalat" w:hAnsi="GHEA Grapalat"/>
          <w:sz w:val="24"/>
          <w:szCs w:val="24"/>
          <w:lang w:val="hy-AM"/>
        </w:rPr>
      </w:pPr>
      <w:r w:rsidRPr="005A2D08">
        <w:rPr>
          <w:rFonts w:ascii="GHEA Grapalat" w:hAnsi="GHEA Grapalat"/>
          <w:sz w:val="24"/>
          <w:szCs w:val="24"/>
          <w:lang w:val="hy-AM"/>
        </w:rPr>
        <w:t>համակարգչով և ժամանակակից այլ տեխնիկական միջոցներով աշխատելու ունակություն,  ռուսերեն կամ անգլերեն լեզուներին</w:t>
      </w:r>
      <w:r w:rsidR="00D51B7D" w:rsidRPr="00D51B7D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B7D" w:rsidRPr="005A2D08">
        <w:rPr>
          <w:rFonts w:ascii="GHEA Grapalat" w:hAnsi="GHEA Grapalat"/>
          <w:sz w:val="24"/>
          <w:szCs w:val="24"/>
          <w:lang w:val="hy-AM"/>
        </w:rPr>
        <w:t>տիրապետում</w:t>
      </w:r>
      <w:r w:rsidRPr="005A2D08">
        <w:rPr>
          <w:rFonts w:ascii="GHEA Grapalat" w:hAnsi="GHEA Grapalat"/>
          <w:sz w:val="24"/>
          <w:szCs w:val="24"/>
          <w:lang w:val="hy-AM"/>
        </w:rPr>
        <w:t>:</w:t>
      </w:r>
    </w:p>
    <w:p w:rsidR="00F058DC" w:rsidRPr="005A2D08" w:rsidRDefault="00F058DC" w:rsidP="000F757E">
      <w:pPr>
        <w:pStyle w:val="a3"/>
        <w:spacing w:after="0" w:line="240" w:lineRule="auto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</w:p>
    <w:p w:rsidR="00F058DC" w:rsidRPr="005A2D08" w:rsidRDefault="00F058DC" w:rsidP="00124835">
      <w:pPr>
        <w:spacing w:after="0" w:line="240" w:lineRule="auto"/>
        <w:ind w:firstLine="491"/>
        <w:jc w:val="both"/>
        <w:rPr>
          <w:rFonts w:ascii="GHEA Grapalat" w:hAnsi="GHEA Grapalat" w:cs="Arial Armenian"/>
          <w:b/>
          <w:sz w:val="24"/>
          <w:szCs w:val="24"/>
          <w:lang w:val="hy-AM"/>
        </w:rPr>
      </w:pPr>
      <w:r w:rsidRPr="005A2D08">
        <w:rPr>
          <w:rFonts w:ascii="GHEA Grapalat" w:hAnsi="GHEA Grapalat" w:cs="Arial Armenian"/>
          <w:b/>
          <w:sz w:val="24"/>
          <w:szCs w:val="24"/>
          <w:lang w:val="hy-AM"/>
        </w:rPr>
        <w:t>Դիմող ՀՀ քաղաքացիները պետք է ներկայացնեն հետևյալ փաստաթղթերը`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դիմում 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(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դիմումի ձևը կցվում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է).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կրթությունը հավաստող պետական նմուշի փաստաթուղթ (փաստաթղթեր).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աշխատանքային գրքույկ (գրքույկի բացակայության դեպքում անհրաժեշտ է   ներկայացնել տեղեկանք/ներ կամ այլ փաստաթուղթ/եր համապատասխան մարմնից/ներից).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արական սեռի անձինք` նաև զինվորական գրքույկ կամ դրան փոխարինող ժամանակավոր զորակոչային տեղամասին կցագրման վկայական, կամ համապատասխան տեղեկանք.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մեկ լուսանկար` 3 x 4 սմ չափսի.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անձնագիր կամ նույնականացման քարտ.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սոցիալական քարտ կամ հանրային ծառայության համարանիշ ունենալու մասին տեղեկանք.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ինքնակենսագր</w:t>
      </w:r>
      <w:r w:rsidR="003D1175" w:rsidRPr="005A2D08">
        <w:rPr>
          <w:rFonts w:ascii="GHEA Grapalat" w:hAnsi="GHEA Grapalat" w:cs="Sylfaen"/>
          <w:sz w:val="24"/>
          <w:szCs w:val="24"/>
          <w:lang w:val="hy-AM"/>
        </w:rPr>
        <w:t>ություն</w:t>
      </w:r>
      <w:r w:rsidRPr="005A2D0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F058DC" w:rsidRPr="005A2D08" w:rsidRDefault="00F058DC" w:rsidP="000F757E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567" w:firstLine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հայտարարություն ՀՀ կառավարության 2018 թվականի օգոստոսի 2-ի N 878-Ն որոշմամբ </w:t>
      </w:r>
      <w:r w:rsidR="003D1175" w:rsidRPr="005A2D0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D1175" w:rsidRPr="005A2D08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Pr="005A2D08">
        <w:rPr>
          <w:rFonts w:ascii="GHEA Grapalat" w:hAnsi="GHEA Grapalat" w:cs="Sylfaen"/>
          <w:sz w:val="24"/>
          <w:szCs w:val="24"/>
          <w:lang w:val="hy-AM"/>
        </w:rPr>
        <w:t>ի 13-րդ կետով նախատեսված սահմանափակումների բացակայության մասին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(հայտարարության ձևը կցվում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է):</w:t>
      </w:r>
    </w:p>
    <w:p w:rsidR="00F058DC" w:rsidRPr="005A2D08" w:rsidRDefault="00F058DC" w:rsidP="000F757E">
      <w:pPr>
        <w:spacing w:after="0" w:line="240" w:lineRule="auto"/>
        <w:ind w:left="567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F058DC" w:rsidRPr="005A2D08" w:rsidRDefault="00F058DC" w:rsidP="000F757E">
      <w:pPr>
        <w:shd w:val="clear" w:color="auto" w:fill="FEFEFE"/>
        <w:spacing w:after="100" w:afterAutospacing="1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Պաշտոնի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նշանակելու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իրավասություն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ունեցող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պաշտոնատար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անձի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կողմից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ընտրություն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եղանակներն</w:t>
      </w:r>
      <w:r w:rsidRPr="005A2D0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են՝</w:t>
      </w:r>
    </w:p>
    <w:p w:rsidR="00F058DC" w:rsidRPr="005A2D08" w:rsidRDefault="00F058DC" w:rsidP="000F757E">
      <w:pPr>
        <w:numPr>
          <w:ilvl w:val="0"/>
          <w:numId w:val="3"/>
        </w:numPr>
        <w:shd w:val="clear" w:color="auto" w:fill="FEFEFE"/>
        <w:spacing w:before="100" w:beforeAutospacing="1" w:after="100" w:afterAutospacing="1" w:line="240" w:lineRule="auto"/>
        <w:ind w:hanging="153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դիմում</w:t>
      </w: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ներկայացրած</w:t>
      </w: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քաղաքացիների</w:t>
      </w: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փաստաթղթերի</w:t>
      </w: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ուսումնասիրություն</w:t>
      </w: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F058DC" w:rsidRPr="005A2D08" w:rsidRDefault="00F058DC" w:rsidP="000F757E">
      <w:pPr>
        <w:numPr>
          <w:ilvl w:val="0"/>
          <w:numId w:val="3"/>
        </w:numPr>
        <w:shd w:val="clear" w:color="auto" w:fill="FEFEFE"/>
        <w:spacing w:before="100" w:beforeAutospacing="1" w:after="100" w:afterAutospacing="1" w:line="240" w:lineRule="auto"/>
        <w:ind w:hanging="153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A2D0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E7741"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հարցազրույց</w:t>
      </w:r>
      <w:r w:rsidRPr="005A2D0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F058DC" w:rsidRPr="005A2D08" w:rsidRDefault="00F058DC" w:rsidP="000F757E">
      <w:pPr>
        <w:spacing w:after="0" w:line="240" w:lineRule="auto"/>
        <w:contextualSpacing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>Քաղաքացիները փաստաթղթերը ներկայացնում են պատճենների հետ միաժամանակ՝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4B7C5D" w:rsidRPr="005A2D08">
        <w:rPr>
          <w:rFonts w:ascii="GHEA Grapalat" w:hAnsi="GHEA Grapalat" w:cs="Sylfaen"/>
          <w:b/>
          <w:sz w:val="24"/>
          <w:szCs w:val="24"/>
          <w:lang w:val="hy-AM"/>
        </w:rPr>
        <w:t>անձամբ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։ </w:t>
      </w:r>
    </w:p>
    <w:p w:rsidR="00F058DC" w:rsidRPr="005A2D08" w:rsidRDefault="00F058DC" w:rsidP="000F757E">
      <w:pPr>
        <w:shd w:val="clear" w:color="auto" w:fill="FEFEFE"/>
        <w:spacing w:after="100" w:afterAutospacing="1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Դիմումների ընդունման վերջնաժամկետն է` </w:t>
      </w:r>
      <w:r w:rsidR="000F757E">
        <w:rPr>
          <w:rFonts w:ascii="GHEA Grapalat" w:hAnsi="GHEA Grapalat" w:cs="Sylfaen"/>
          <w:b/>
          <w:sz w:val="24"/>
          <w:szCs w:val="24"/>
          <w:lang w:val="hy-AM"/>
        </w:rPr>
        <w:t>11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="005A2D08">
        <w:rPr>
          <w:rFonts w:ascii="GHEA Grapalat" w:hAnsi="GHEA Grapalat" w:cs="Sylfaen"/>
          <w:b/>
          <w:sz w:val="24"/>
          <w:szCs w:val="24"/>
          <w:lang w:val="hy-AM"/>
        </w:rPr>
        <w:t>0</w:t>
      </w:r>
      <w:r w:rsidR="006A194E">
        <w:rPr>
          <w:rFonts w:ascii="GHEA Grapalat" w:hAnsi="GHEA Grapalat" w:cs="Sylfaen"/>
          <w:b/>
          <w:sz w:val="24"/>
          <w:szCs w:val="24"/>
          <w:lang w:val="hy-AM"/>
        </w:rPr>
        <w:t>8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.202</w:t>
      </w:r>
      <w:r w:rsidR="000F757E">
        <w:rPr>
          <w:rFonts w:ascii="GHEA Grapalat" w:hAnsi="GHEA Grapalat" w:cs="Sylfaen"/>
          <w:b/>
          <w:sz w:val="24"/>
          <w:szCs w:val="24"/>
          <w:lang w:val="hy-AM"/>
        </w:rPr>
        <w:t>5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թ.</w:t>
      </w:r>
    </w:p>
    <w:p w:rsidR="00F058DC" w:rsidRPr="005A2D08" w:rsidRDefault="00F058DC" w:rsidP="000F757E">
      <w:pPr>
        <w:shd w:val="clear" w:color="auto" w:fill="FEFEFE"/>
        <w:spacing w:after="100" w:afterAutospacing="1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  <w:r w:rsidRPr="005A2D08">
        <w:rPr>
          <w:rFonts w:ascii="GHEA Grapalat" w:hAnsi="GHEA Grapalat" w:cs="Sylfaen"/>
          <w:sz w:val="24"/>
          <w:szCs w:val="24"/>
          <w:lang w:val="hy-AM"/>
        </w:rPr>
        <w:t>Փաստաթղթերն ընդունվում են միայն աշխատանքային օրերին` ժամը 9.30-ից մինչև  12.30-ը</w:t>
      </w:r>
      <w:r w:rsidR="008F64C5" w:rsidRPr="005A2D08">
        <w:rPr>
          <w:rFonts w:ascii="GHEA Grapalat" w:hAnsi="GHEA Grapalat" w:cs="Sylfaen"/>
          <w:sz w:val="24"/>
          <w:szCs w:val="24"/>
          <w:lang w:val="hy-AM"/>
        </w:rPr>
        <w:t>, 14.00-ից 15.00-ն</w:t>
      </w:r>
      <w:r w:rsidRPr="005A2D08">
        <w:rPr>
          <w:rFonts w:ascii="GHEA Grapalat" w:hAnsi="GHEA Grapalat" w:cs="Sylfaen"/>
          <w:sz w:val="24"/>
          <w:szCs w:val="24"/>
          <w:lang w:val="hy-AM"/>
        </w:rPr>
        <w:t xml:space="preserve">:     </w:t>
      </w:r>
    </w:p>
    <w:p w:rsidR="00F058DC" w:rsidRPr="005A2D08" w:rsidRDefault="00F058DC" w:rsidP="000F757E">
      <w:pPr>
        <w:tabs>
          <w:tab w:val="right" w:pos="9759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5A2D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Աշխատանքի վայրը՝ ՀՀ, 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ք. </w:t>
      </w:r>
      <w:r w:rsidR="00A0294A"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Գավառ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, </w:t>
      </w:r>
      <w:r w:rsidR="00A0294A" w:rsidRPr="005A2D08">
        <w:rPr>
          <w:rFonts w:ascii="GHEA Grapalat" w:hAnsi="GHEA Grapalat" w:cs="Sylfaen"/>
          <w:b/>
          <w:sz w:val="24"/>
          <w:szCs w:val="24"/>
          <w:lang w:val="hy-AM"/>
        </w:rPr>
        <w:t>Կենտրոնական հրապարակ 7</w:t>
      </w:r>
    </w:p>
    <w:p w:rsidR="00F058DC" w:rsidRPr="005A2D08" w:rsidRDefault="00F058DC" w:rsidP="000F757E">
      <w:pPr>
        <w:tabs>
          <w:tab w:val="right" w:pos="9759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ՀՀ քաղաքացիները տվյալ պաշտոնը զբաղեցնելու համար կարող են դիմել </w:t>
      </w:r>
      <w:r w:rsidR="0032296B"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ՀՀ Գեղարքունիքի մարզպետի աշխատակազմ</w:t>
      </w:r>
      <w:r w:rsidR="009A7CCC"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, </w:t>
      </w:r>
      <w:r w:rsidR="009A7CCC" w:rsidRPr="005A2D08">
        <w:rPr>
          <w:rFonts w:ascii="GHEA Grapalat" w:hAnsi="GHEA Grapalat"/>
          <w:b/>
          <w:sz w:val="24"/>
          <w:szCs w:val="24"/>
          <w:lang w:val="hy-AM"/>
        </w:rPr>
        <w:t xml:space="preserve">անձնակազմի կառավարման, փաստաթղթաշրջանառության և հասարակայնության հետ կապերի </w:t>
      </w:r>
      <w:r w:rsidR="00401585">
        <w:rPr>
          <w:rFonts w:ascii="GHEA Grapalat" w:hAnsi="GHEA Grapalat"/>
          <w:b/>
          <w:sz w:val="24"/>
          <w:szCs w:val="24"/>
          <w:lang w:val="hy-AM"/>
        </w:rPr>
        <w:t>վարչության</w:t>
      </w:r>
      <w:r w:rsidR="009A7CCC" w:rsidRPr="005A2D08">
        <w:rPr>
          <w:rFonts w:ascii="GHEA Grapalat" w:hAnsi="GHEA Grapalat"/>
          <w:b/>
          <w:sz w:val="24"/>
          <w:szCs w:val="24"/>
          <w:lang w:val="hy-AM"/>
        </w:rPr>
        <w:t xml:space="preserve"> անձնակազմի կառավարման բաժին՝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ք. </w:t>
      </w:r>
      <w:r w:rsidR="0032296B"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Գավառ</w:t>
      </w:r>
      <w:r w:rsidRPr="005A2D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,  </w:t>
      </w:r>
      <w:r w:rsidR="0032296B" w:rsidRPr="005A2D08">
        <w:rPr>
          <w:rFonts w:ascii="GHEA Grapalat" w:hAnsi="GHEA Grapalat" w:cs="Sylfaen"/>
          <w:b/>
          <w:sz w:val="24"/>
          <w:szCs w:val="24"/>
          <w:lang w:val="hy-AM"/>
        </w:rPr>
        <w:t>Կենտրոնական հրապարակ 7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,</w:t>
      </w:r>
      <w:r w:rsidR="009A7CCC"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          հեռ</w:t>
      </w:r>
      <w:r w:rsidR="0032296B" w:rsidRPr="005A2D08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՝</w:t>
      </w:r>
      <w:r w:rsidR="0032296B" w:rsidRPr="005A2D0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32296B" w:rsidRPr="005A2D08">
        <w:rPr>
          <w:rFonts w:ascii="GHEA Grapalat" w:hAnsi="GHEA Grapalat"/>
          <w:b/>
          <w:sz w:val="24"/>
          <w:szCs w:val="24"/>
          <w:lang w:val="hy-AM"/>
        </w:rPr>
        <w:t>060650626</w:t>
      </w:r>
      <w:r w:rsidRPr="005A2D08">
        <w:rPr>
          <w:rFonts w:ascii="GHEA Grapalat" w:hAnsi="GHEA Grapalat" w:cs="Sylfaen"/>
          <w:b/>
          <w:sz w:val="24"/>
          <w:szCs w:val="24"/>
          <w:lang w:val="hy-AM"/>
        </w:rPr>
        <w:t>:</w:t>
      </w:r>
    </w:p>
    <w:p w:rsidR="00F058DC" w:rsidRPr="005A2D08" w:rsidRDefault="00F058DC" w:rsidP="000F757E">
      <w:pPr>
        <w:tabs>
          <w:tab w:val="num" w:pos="142"/>
        </w:tabs>
        <w:spacing w:line="240" w:lineRule="auto"/>
        <w:ind w:firstLine="360"/>
        <w:jc w:val="both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p w:rsidR="00122BDE" w:rsidRPr="005A2D08" w:rsidRDefault="001D4938" w:rsidP="000F757E">
      <w:pPr>
        <w:tabs>
          <w:tab w:val="left" w:pos="7605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  <w:r w:rsidRPr="005A2D08">
        <w:rPr>
          <w:lang w:val="hy-AM"/>
        </w:rPr>
        <w:tab/>
      </w:r>
      <w:r w:rsidR="000F757E">
        <w:rPr>
          <w:rFonts w:ascii="GHEA Grapalat" w:hAnsi="GHEA Grapalat"/>
          <w:sz w:val="24"/>
          <w:szCs w:val="24"/>
          <w:lang w:val="hy-AM"/>
        </w:rPr>
        <w:t>06</w:t>
      </w:r>
      <w:r w:rsidRPr="005A2D08">
        <w:rPr>
          <w:rFonts w:ascii="GHEA Grapalat" w:hAnsi="GHEA Grapalat"/>
          <w:sz w:val="24"/>
          <w:szCs w:val="24"/>
          <w:lang w:val="hy-AM"/>
        </w:rPr>
        <w:t>.0</w:t>
      </w:r>
      <w:r w:rsidR="00D734E6">
        <w:rPr>
          <w:rFonts w:ascii="GHEA Grapalat" w:hAnsi="GHEA Grapalat"/>
          <w:sz w:val="24"/>
          <w:szCs w:val="24"/>
          <w:lang w:val="hy-AM"/>
        </w:rPr>
        <w:t>8</w:t>
      </w:r>
      <w:r w:rsidRPr="005A2D08">
        <w:rPr>
          <w:rFonts w:ascii="GHEA Grapalat" w:hAnsi="GHEA Grapalat"/>
          <w:sz w:val="24"/>
          <w:szCs w:val="24"/>
          <w:lang w:val="hy-AM"/>
        </w:rPr>
        <w:t>.202</w:t>
      </w:r>
      <w:r w:rsidR="000F757E">
        <w:rPr>
          <w:rFonts w:ascii="GHEA Grapalat" w:hAnsi="GHEA Grapalat"/>
          <w:sz w:val="24"/>
          <w:szCs w:val="24"/>
          <w:lang w:val="hy-AM"/>
        </w:rPr>
        <w:t>5</w:t>
      </w:r>
      <w:r w:rsidRPr="005A2D08">
        <w:rPr>
          <w:rFonts w:ascii="GHEA Grapalat" w:hAnsi="GHEA Grapalat"/>
          <w:sz w:val="24"/>
          <w:szCs w:val="24"/>
          <w:lang w:val="hy-AM"/>
        </w:rPr>
        <w:t>թ</w:t>
      </w:r>
    </w:p>
    <w:sectPr w:rsidR="00122BDE" w:rsidRPr="005A2D08" w:rsidSect="00124835">
      <w:headerReference w:type="default" r:id="rId7"/>
      <w:pgSz w:w="12240" w:h="15840"/>
      <w:pgMar w:top="709" w:right="758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8E" w:rsidRDefault="005D128E">
      <w:pPr>
        <w:spacing w:after="0" w:line="240" w:lineRule="auto"/>
      </w:pPr>
      <w:r>
        <w:separator/>
      </w:r>
    </w:p>
  </w:endnote>
  <w:endnote w:type="continuationSeparator" w:id="0">
    <w:p w:rsidR="005D128E" w:rsidRDefault="005D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8E" w:rsidRDefault="005D128E">
      <w:pPr>
        <w:spacing w:after="0" w:line="240" w:lineRule="auto"/>
      </w:pPr>
      <w:r>
        <w:separator/>
      </w:r>
    </w:p>
  </w:footnote>
  <w:footnote w:type="continuationSeparator" w:id="0">
    <w:p w:rsidR="005D128E" w:rsidRDefault="005D1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6A" w:rsidRDefault="00671BC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4835">
      <w:rPr>
        <w:noProof/>
      </w:rPr>
      <w:t>3</w:t>
    </w:r>
    <w:r>
      <w:rPr>
        <w:noProof/>
      </w:rPr>
      <w:fldChar w:fldCharType="end"/>
    </w:r>
  </w:p>
  <w:p w:rsidR="0029626A" w:rsidRDefault="005D12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DDE"/>
    <w:multiLevelType w:val="multilevel"/>
    <w:tmpl w:val="6C8E0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FA66FF"/>
    <w:multiLevelType w:val="hybridMultilevel"/>
    <w:tmpl w:val="3FF2A018"/>
    <w:lvl w:ilvl="0" w:tplc="43FA63F6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0B2A77"/>
    <w:multiLevelType w:val="hybridMultilevel"/>
    <w:tmpl w:val="DE0C0D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9747D"/>
    <w:multiLevelType w:val="hybridMultilevel"/>
    <w:tmpl w:val="585293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5C36AA"/>
    <w:multiLevelType w:val="hybridMultilevel"/>
    <w:tmpl w:val="D1D2FA3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60"/>
    <w:rsid w:val="00077A6E"/>
    <w:rsid w:val="0009536E"/>
    <w:rsid w:val="00096DB2"/>
    <w:rsid w:val="000B176A"/>
    <w:rsid w:val="000F757E"/>
    <w:rsid w:val="00122BDE"/>
    <w:rsid w:val="00124835"/>
    <w:rsid w:val="001867E4"/>
    <w:rsid w:val="001D4938"/>
    <w:rsid w:val="001D72BC"/>
    <w:rsid w:val="001F1660"/>
    <w:rsid w:val="00302A4B"/>
    <w:rsid w:val="00321C76"/>
    <w:rsid w:val="0032296B"/>
    <w:rsid w:val="003D1175"/>
    <w:rsid w:val="00401585"/>
    <w:rsid w:val="0044744F"/>
    <w:rsid w:val="004475A5"/>
    <w:rsid w:val="004B7C5D"/>
    <w:rsid w:val="004D75EE"/>
    <w:rsid w:val="004E070A"/>
    <w:rsid w:val="00526E96"/>
    <w:rsid w:val="0055345A"/>
    <w:rsid w:val="005A2D08"/>
    <w:rsid w:val="005D128E"/>
    <w:rsid w:val="006626BA"/>
    <w:rsid w:val="00671BC2"/>
    <w:rsid w:val="0069605E"/>
    <w:rsid w:val="006A194E"/>
    <w:rsid w:val="006E559F"/>
    <w:rsid w:val="006E79A1"/>
    <w:rsid w:val="007C5EA2"/>
    <w:rsid w:val="008B2549"/>
    <w:rsid w:val="008F64C5"/>
    <w:rsid w:val="00914891"/>
    <w:rsid w:val="009A7CCC"/>
    <w:rsid w:val="009D6E93"/>
    <w:rsid w:val="00A0294A"/>
    <w:rsid w:val="00AE7741"/>
    <w:rsid w:val="00B51A21"/>
    <w:rsid w:val="00BA4460"/>
    <w:rsid w:val="00C10B1C"/>
    <w:rsid w:val="00D51B7D"/>
    <w:rsid w:val="00D734E6"/>
    <w:rsid w:val="00E702A3"/>
    <w:rsid w:val="00E82465"/>
    <w:rsid w:val="00F058DC"/>
    <w:rsid w:val="00F70EB9"/>
    <w:rsid w:val="00FE0C2A"/>
    <w:rsid w:val="00FE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5145"/>
  <w15:chartTrackingRefBased/>
  <w15:docId w15:val="{FC6DAA43-78B8-4604-B1D9-038424F4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D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F058DC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F058D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058DC"/>
    <w:rPr>
      <w:rFonts w:ascii="Calibri" w:eastAsia="Calibri" w:hAnsi="Calibri" w:cs="Times New Roman"/>
      <w:lang w:val="en-US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F058DC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6"/>
    <w:uiPriority w:val="99"/>
    <w:unhideWhenUsed/>
    <w:rsid w:val="00F058DC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8DC"/>
    <w:rPr>
      <w:rFonts w:ascii="Calibri" w:eastAsia="Calibri" w:hAnsi="Calibri" w:cs="Times New Roman"/>
      <w:lang w:val="en-US"/>
    </w:rPr>
  </w:style>
  <w:style w:type="paragraph" w:styleId="a7">
    <w:name w:val="Body Text Indent"/>
    <w:basedOn w:val="a"/>
    <w:link w:val="a8"/>
    <w:uiPriority w:val="99"/>
    <w:unhideWhenUsed/>
    <w:rsid w:val="00321C76"/>
    <w:pPr>
      <w:spacing w:after="120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321C7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34</cp:revision>
  <dcterms:created xsi:type="dcterms:W3CDTF">2023-07-03T08:27:00Z</dcterms:created>
  <dcterms:modified xsi:type="dcterms:W3CDTF">2025-08-06T11:54:00Z</dcterms:modified>
</cp:coreProperties>
</file>