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0" w:rsidRPr="009F27C9" w:rsidRDefault="0030216B" w:rsidP="0030216B">
      <w:pPr>
        <w:spacing w:after="0" w:line="20" w:lineRule="atLeast"/>
        <w:rPr>
          <w:rFonts w:ascii="GHEA Grapalat" w:hAnsi="GHEA Grapalat" w:cs="Sylfaen"/>
          <w:b/>
          <w:sz w:val="72"/>
        </w:rPr>
      </w:pPr>
      <w:bookmarkStart w:id="0" w:name="_GoBack"/>
      <w:bookmarkEnd w:id="0"/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  <w:r w:rsidRPr="009F27C9">
        <w:rPr>
          <w:rFonts w:ascii="GHEA Grapalat" w:hAnsi="GHEA Grapalat" w:cs="Sylfaen"/>
          <w:b/>
          <w:sz w:val="72"/>
        </w:rPr>
        <w:tab/>
      </w:r>
    </w:p>
    <w:p w:rsidR="002A6EE9" w:rsidRPr="009F27C9" w:rsidRDefault="00883E3F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  <w:r w:rsidRPr="00883E3F">
        <w:rPr>
          <w:rFonts w:ascii="GHEA Grapalat" w:hAnsi="GHEA Grapalat"/>
          <w:b/>
          <w:bCs/>
          <w:sz w:val="32"/>
          <w:szCs w:val="32"/>
        </w:rPr>
        <w:t xml:space="preserve">  </w:t>
      </w:r>
      <w:proofErr w:type="gramStart"/>
      <w:r w:rsidR="0020773A">
        <w:rPr>
          <w:rFonts w:ascii="GHEA Grapalat" w:hAnsi="GHEA Grapalat"/>
          <w:b/>
          <w:bCs/>
          <w:sz w:val="32"/>
          <w:szCs w:val="32"/>
        </w:rPr>
        <w:t>ԳԵՂԱՐՔՈՒՆԻՔԻ</w:t>
      </w:r>
      <w:r w:rsidRPr="00883E3F">
        <w:rPr>
          <w:rFonts w:ascii="GHEA Grapalat" w:hAnsi="GHEA Grapalat"/>
          <w:b/>
          <w:bCs/>
          <w:sz w:val="32"/>
          <w:szCs w:val="32"/>
        </w:rPr>
        <w:t xml:space="preserve">  </w:t>
      </w:r>
      <w:r w:rsidR="002A6EE9"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ՄԱՐԶԻ</w:t>
      </w:r>
      <w:proofErr w:type="gramEnd"/>
    </w:p>
    <w:p w:rsidR="002A6EE9" w:rsidRPr="004E73BB" w:rsidRDefault="0020773A" w:rsidP="00FC18C9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  <w:proofErr w:type="gramStart"/>
      <w:r>
        <w:rPr>
          <w:rFonts w:ascii="GHEA Grapalat" w:hAnsi="GHEA Grapalat"/>
          <w:b/>
          <w:bCs/>
          <w:sz w:val="32"/>
          <w:szCs w:val="32"/>
        </w:rPr>
        <w:t>ԿԱՐՃԱՂԲՅՈՒՐ</w:t>
      </w:r>
      <w:r w:rsidR="00883E3F" w:rsidRPr="00883E3F">
        <w:rPr>
          <w:rFonts w:ascii="GHEA Grapalat" w:hAnsi="GHEA Grapalat"/>
          <w:b/>
          <w:bCs/>
          <w:sz w:val="32"/>
          <w:szCs w:val="32"/>
        </w:rPr>
        <w:t xml:space="preserve">  </w:t>
      </w:r>
      <w:r w:rsidR="002A6EE9"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  <w:proofErr w:type="gramEnd"/>
    </w:p>
    <w:p w:rsidR="000D7DA3" w:rsidRPr="009F27C9" w:rsidRDefault="000D7DA3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26628" w:rsidRPr="009F27C9" w:rsidRDefault="00883E3F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883E3F">
        <w:rPr>
          <w:rFonts w:ascii="GHEA Grapalat" w:hAnsi="GHEA Grapalat" w:cs="Sylfaen"/>
          <w:b/>
          <w:sz w:val="40"/>
          <w:lang w:val="pt-BR"/>
        </w:rPr>
        <w:t xml:space="preserve">   </w:t>
      </w:r>
      <w:r w:rsidR="003865C6">
        <w:rPr>
          <w:rFonts w:ascii="GHEA Grapalat" w:hAnsi="GHEA Grapalat" w:cs="Sylfaen"/>
          <w:b/>
          <w:sz w:val="40"/>
          <w:lang w:val="pt-BR"/>
        </w:rPr>
        <w:t>2021</w:t>
      </w:r>
      <w:r w:rsidRPr="00883E3F">
        <w:rPr>
          <w:rFonts w:ascii="GHEA Grapalat" w:hAnsi="GHEA Grapalat" w:cs="Sylfaen"/>
          <w:b/>
          <w:sz w:val="40"/>
          <w:lang w:val="pt-BR"/>
        </w:rPr>
        <w:t xml:space="preserve">   </w:t>
      </w:r>
      <w:r w:rsidR="002A6EE9" w:rsidRPr="009F27C9">
        <w:rPr>
          <w:rFonts w:ascii="GHEA Grapalat" w:hAnsi="GHEA Grapalat" w:cs="Sylfaen"/>
          <w:b/>
          <w:sz w:val="40"/>
          <w:lang w:val="hy-AM"/>
        </w:rPr>
        <w:t>թվականի</w:t>
      </w:r>
    </w:p>
    <w:p w:rsidR="000D7DA3" w:rsidRPr="004E73BB" w:rsidRDefault="000D7DA3" w:rsidP="00106854">
      <w:pPr>
        <w:spacing w:after="0" w:line="20" w:lineRule="atLeast"/>
        <w:rPr>
          <w:rFonts w:ascii="GHEA Grapalat" w:hAnsi="GHEA Grapalat" w:cs="Sylfaen"/>
          <w:b/>
          <w:sz w:val="40"/>
        </w:rPr>
      </w:pPr>
    </w:p>
    <w:p w:rsidR="002A6EE9" w:rsidRPr="009F27C9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sz w:val="44"/>
          <w:lang w:val="hy-AM"/>
        </w:rPr>
        <w:t>ՏԱՐԵԿԱՆ</w:t>
      </w:r>
      <w:r w:rsidR="00883E3F" w:rsidRPr="00883E3F">
        <w:rPr>
          <w:rFonts w:ascii="GHEA Grapalat" w:hAnsi="GHEA Grapalat" w:cs="Sylfaen"/>
          <w:b/>
          <w:sz w:val="44"/>
          <w:lang w:val="pt-BR"/>
        </w:rPr>
        <w:t xml:space="preserve">   </w:t>
      </w:r>
      <w:r w:rsidRPr="009F27C9">
        <w:rPr>
          <w:rFonts w:ascii="GHEA Grapalat" w:hAnsi="GHEA Grapalat" w:cs="Sylfaen"/>
          <w:b/>
          <w:sz w:val="44"/>
          <w:lang w:val="hy-AM"/>
        </w:rPr>
        <w:t>ԱՇԽԱՏԱՆՔԱՅԻՆ</w:t>
      </w:r>
      <w:r w:rsidR="00883E3F" w:rsidRPr="00883E3F">
        <w:rPr>
          <w:rFonts w:ascii="GHEA Grapalat" w:hAnsi="GHEA Grapalat" w:cs="Sylfaen"/>
          <w:b/>
          <w:sz w:val="44"/>
          <w:lang w:val="pt-BR"/>
        </w:rPr>
        <w:t xml:space="preserve">   </w:t>
      </w:r>
      <w:r w:rsidRPr="009F27C9">
        <w:rPr>
          <w:rFonts w:ascii="GHEA Grapalat" w:hAnsi="GHEA Grapalat" w:cs="Sylfaen"/>
          <w:b/>
          <w:sz w:val="44"/>
          <w:lang w:val="hy-AM"/>
        </w:rPr>
        <w:t>ՊԼԱՆ</w:t>
      </w: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9F27C9" w:rsidRDefault="000D7DA3" w:rsidP="00106854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DF520F" w:rsidRDefault="000D7DA3" w:rsidP="00106854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DF520F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Կազմել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</w:t>
      </w:r>
      <w:proofErr w:type="gramStart"/>
      <w:r w:rsidRPr="009F27C9">
        <w:rPr>
          <w:rFonts w:ascii="GHEA Grapalat" w:hAnsi="GHEA Grapalat" w:cs="Sylfaen"/>
          <w:b/>
          <w:bCs/>
          <w:sz w:val="28"/>
          <w:szCs w:val="28"/>
        </w:rPr>
        <w:t>՝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proofErr w:type="gramEnd"/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ղեկավար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</w:t>
      </w:r>
      <w:r w:rsidR="00D407DC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20773A">
        <w:rPr>
          <w:rFonts w:ascii="GHEA Grapalat" w:hAnsi="GHEA Grapalat"/>
          <w:b/>
          <w:bCs/>
          <w:sz w:val="28"/>
          <w:szCs w:val="28"/>
        </w:rPr>
        <w:t>Տարոն</w:t>
      </w:r>
      <w:r w:rsidR="0020773A" w:rsidRPr="00DF520F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20773A">
        <w:rPr>
          <w:rFonts w:ascii="GHEA Grapalat" w:hAnsi="GHEA Grapalat"/>
          <w:b/>
          <w:bCs/>
          <w:sz w:val="28"/>
          <w:szCs w:val="28"/>
        </w:rPr>
        <w:t>Քոչարյանը</w:t>
      </w:r>
    </w:p>
    <w:p w:rsidR="002A6EE9" w:rsidRPr="009F27C9" w:rsidRDefault="002A6EE9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2A6EE9" w:rsidRPr="009F27C9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proofErr w:type="gramStart"/>
      <w:r w:rsidRPr="009F27C9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</w:t>
      </w:r>
      <w:proofErr w:type="gramEnd"/>
      <w:r w:rsidRPr="009F27C9">
        <w:rPr>
          <w:rFonts w:ascii="GHEA Grapalat" w:hAnsi="GHEA Grapalat" w:cs="Sylfaen"/>
          <w:b/>
          <w:bCs/>
          <w:sz w:val="28"/>
          <w:szCs w:val="28"/>
        </w:rPr>
        <w:t>՝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="00110CF9" w:rsidRPr="00DF520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3865C6">
        <w:rPr>
          <w:rFonts w:ascii="GHEA Grapalat" w:hAnsi="GHEA Grapalat"/>
          <w:b/>
          <w:bCs/>
          <w:sz w:val="28"/>
          <w:szCs w:val="28"/>
          <w:u w:val="single"/>
          <w:lang w:val="pt-BR"/>
        </w:rPr>
        <w:t>18.01</w:t>
      </w:r>
      <w:r w:rsidR="00666AF0">
        <w:rPr>
          <w:rFonts w:ascii="GHEA Grapalat" w:hAnsi="GHEA Grapalat"/>
          <w:b/>
          <w:bCs/>
          <w:sz w:val="28"/>
          <w:szCs w:val="28"/>
          <w:u w:val="single"/>
          <w:lang w:val="pt-BR"/>
        </w:rPr>
        <w:t>.20</w:t>
      </w:r>
      <w:r w:rsidR="003865C6">
        <w:rPr>
          <w:rFonts w:ascii="GHEA Grapalat" w:hAnsi="GHEA Grapalat"/>
          <w:b/>
          <w:bCs/>
          <w:sz w:val="28"/>
          <w:szCs w:val="28"/>
          <w:u w:val="single"/>
          <w:lang w:val="pt-BR"/>
        </w:rPr>
        <w:t>21</w:t>
      </w:r>
      <w:r w:rsidR="00572CC1">
        <w:rPr>
          <w:rFonts w:ascii="GHEA Grapalat" w:hAnsi="GHEA Grapalat"/>
          <w:b/>
          <w:bCs/>
          <w:sz w:val="28"/>
          <w:szCs w:val="28"/>
          <w:u w:val="single"/>
          <w:lang w:val="pt-BR"/>
        </w:rPr>
        <w:t xml:space="preserve"> թ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883E3F">
        <w:rPr>
          <w:rFonts w:ascii="GHEA Grapalat" w:hAnsi="GHEA Grapalat"/>
          <w:b/>
          <w:bCs/>
          <w:sz w:val="28"/>
          <w:szCs w:val="28"/>
          <w:lang w:val="pt-BR"/>
        </w:rPr>
        <w:t>–</w:t>
      </w:r>
      <w:r w:rsidR="002A6EE9" w:rsidRPr="009F27C9">
        <w:rPr>
          <w:rFonts w:ascii="GHEA Grapalat" w:hAnsi="GHEA Grapalat" w:cs="Sylfaen"/>
          <w:b/>
          <w:bCs/>
          <w:sz w:val="28"/>
          <w:szCs w:val="28"/>
        </w:rPr>
        <w:t>ի</w:t>
      </w:r>
      <w:r w:rsidR="00883E3F" w:rsidRPr="00883E3F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</w:t>
      </w:r>
      <w:r w:rsidR="00EA47A1" w:rsidRPr="009F27C9">
        <w:rPr>
          <w:rFonts w:ascii="GHEA Grapalat" w:hAnsi="GHEA Grapalat"/>
          <w:b/>
          <w:bCs/>
          <w:sz w:val="28"/>
          <w:szCs w:val="28"/>
        </w:rPr>
        <w:t>թիվ</w:t>
      </w:r>
      <w:r w:rsidR="003865C6">
        <w:rPr>
          <w:rFonts w:ascii="GHEA Grapalat" w:hAnsi="GHEA Grapalat"/>
          <w:b/>
          <w:bCs/>
          <w:sz w:val="28"/>
          <w:szCs w:val="28"/>
          <w:lang w:val="pt-BR"/>
        </w:rPr>
        <w:t xml:space="preserve">  2</w:t>
      </w:r>
      <w:r w:rsidR="00666AF0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EA47A1" w:rsidRPr="009F27C9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883E3F" w:rsidRPr="004E73BB" w:rsidRDefault="00C91A85" w:rsidP="00FC18C9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5C1AD3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                  </w:t>
      </w:r>
      <w:r w:rsidR="00EA47A1"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>(</w:t>
      </w:r>
      <w:r w:rsidR="00EA47A1" w:rsidRPr="009F27C9">
        <w:rPr>
          <w:rFonts w:ascii="GHEA Grapalat" w:eastAsia="Times New Roman" w:hAnsi="GHEA Grapalat" w:cs="Sylfaen"/>
          <w:sz w:val="20"/>
          <w:szCs w:val="20"/>
        </w:rPr>
        <w:t>նիստի</w:t>
      </w:r>
      <w:r w:rsidRPr="005C1AD3">
        <w:rPr>
          <w:rFonts w:ascii="GHEA Grapalat" w:eastAsia="Times New Roman" w:hAnsi="GHEA Grapalat" w:cs="Sylfaen"/>
          <w:sz w:val="20"/>
          <w:szCs w:val="20"/>
          <w:lang w:val="pt-BR"/>
        </w:rPr>
        <w:t xml:space="preserve">   </w:t>
      </w:r>
      <w:r w:rsidR="00EA47A1" w:rsidRPr="009F27C9">
        <w:rPr>
          <w:rFonts w:ascii="GHEA Grapalat" w:eastAsia="Times New Roman" w:hAnsi="GHEA Grapalat" w:cs="Sylfaen"/>
          <w:sz w:val="20"/>
          <w:szCs w:val="20"/>
        </w:rPr>
        <w:t>ամսաթիվը</w:t>
      </w:r>
      <w:r w:rsidR="00EA47A1"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>)</w:t>
      </w:r>
    </w:p>
    <w:p w:rsidR="00883E3F" w:rsidRPr="00F41083" w:rsidRDefault="00883E3F" w:rsidP="00A077B3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</w:p>
    <w:p w:rsidR="00ED4F40" w:rsidRPr="009F27C9" w:rsidRDefault="0020773A" w:rsidP="00A077B3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proofErr w:type="gramStart"/>
      <w:r>
        <w:rPr>
          <w:rFonts w:ascii="GHEA Grapalat" w:hAnsi="GHEA Grapalat"/>
          <w:b/>
          <w:sz w:val="32"/>
          <w:szCs w:val="32"/>
        </w:rPr>
        <w:t>Կարճաղբյուր</w:t>
      </w:r>
      <w:r w:rsidR="00883E3F" w:rsidRPr="00F41083">
        <w:rPr>
          <w:rFonts w:ascii="GHEA Grapalat" w:hAnsi="GHEA Grapalat"/>
          <w:b/>
          <w:sz w:val="32"/>
          <w:szCs w:val="32"/>
          <w:lang w:val="pt-BR"/>
        </w:rPr>
        <w:t xml:space="preserve">  </w:t>
      </w:r>
      <w:r w:rsidR="003865C6">
        <w:rPr>
          <w:rFonts w:ascii="GHEA Grapalat" w:hAnsi="GHEA Grapalat"/>
          <w:b/>
          <w:sz w:val="32"/>
          <w:szCs w:val="32"/>
          <w:lang w:val="pt-BR"/>
        </w:rPr>
        <w:t>2021</w:t>
      </w:r>
      <w:proofErr w:type="gramEnd"/>
      <w:r w:rsidR="00666ECF" w:rsidRPr="009F27C9">
        <w:rPr>
          <w:rFonts w:ascii="GHEA Grapalat" w:hAnsi="GHEA Grapalat"/>
          <w:b/>
          <w:sz w:val="32"/>
          <w:szCs w:val="32"/>
          <w:lang w:val="pt-BR"/>
        </w:rPr>
        <w:t xml:space="preserve"> </w:t>
      </w:r>
      <w:r w:rsidR="000D7DA3" w:rsidRPr="009F27C9">
        <w:rPr>
          <w:rFonts w:ascii="GHEA Grapalat" w:hAnsi="GHEA Grapalat"/>
          <w:b/>
          <w:sz w:val="32"/>
          <w:szCs w:val="32"/>
        </w:rPr>
        <w:t>թ</w:t>
      </w:r>
      <w:r w:rsidR="000D7DA3" w:rsidRPr="009F27C9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0D7DA3" w:rsidRPr="009F27C9" w:rsidRDefault="000D7DA3" w:rsidP="00A077B3">
      <w:pPr>
        <w:pStyle w:val="a3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0D7DA3" w:rsidRPr="009F27C9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DA66AD" w:rsidRPr="00012554" w:rsidRDefault="00DA66AD" w:rsidP="00DA66AD">
      <w:pPr>
        <w:spacing w:after="0" w:line="360" w:lineRule="auto"/>
        <w:rPr>
          <w:rFonts w:ascii="GHEA Grapalat" w:hAnsi="GHEA Grapalat" w:cs="Arial"/>
          <w:b/>
          <w:sz w:val="32"/>
          <w:szCs w:val="32"/>
          <w:lang w:val="pt-BR"/>
        </w:rPr>
      </w:pPr>
      <w:r w:rsidRPr="00012554">
        <w:rPr>
          <w:rFonts w:ascii="GHEA Grapalat" w:hAnsi="GHEA Grapalat" w:cs="Arial"/>
          <w:b/>
          <w:sz w:val="32"/>
          <w:szCs w:val="32"/>
        </w:rPr>
        <w:t>Բովանդակություն</w:t>
      </w:r>
    </w:p>
    <w:p w:rsidR="00DA66AD" w:rsidRPr="007742B6" w:rsidRDefault="00DA66AD" w:rsidP="00DA66AD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BR"/>
        </w:rPr>
      </w:pPr>
    </w:p>
    <w:p w:rsidR="00DA66AD" w:rsidRPr="00DF520F" w:rsidRDefault="00DF520F" w:rsidP="00DA66AD">
      <w:pPr>
        <w:pStyle w:val="1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>1.</w:t>
        </w:r>
        <w:r w:rsidR="00DA66AD" w:rsidRPr="00012554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Համայնքի տեսլականը </w:t>
        </w:r>
        <w:r w:rsidR="00883E3F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ru-RU"/>
          </w:rPr>
          <w:t>եվ</w:t>
        </w:r>
        <w:r w:rsidR="00883E3F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ոլորտային նպատակները</w:t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tab/>
        </w:r>
        <w:r w:rsidR="00AE11E4" w:rsidRPr="00012554">
          <w:rPr>
            <w:rFonts w:ascii="GHEA Grapalat" w:hAnsi="GHEA Grapalat"/>
            <w:noProof/>
            <w:webHidden/>
          </w:rPr>
          <w:fldChar w:fldCharType="begin"/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instrText xml:space="preserve"> PAGEREF _Toc501406167 \h </w:instrText>
        </w:r>
        <w:r w:rsidR="00AE11E4" w:rsidRPr="00012554">
          <w:rPr>
            <w:rFonts w:ascii="GHEA Grapalat" w:hAnsi="GHEA Grapalat"/>
            <w:noProof/>
            <w:webHidden/>
          </w:rPr>
          <w:fldChar w:fldCharType="separate"/>
        </w:r>
        <w:r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="00AE11E4" w:rsidRPr="00012554">
          <w:rPr>
            <w:rFonts w:ascii="GHEA Grapalat" w:hAnsi="GHEA Grapalat"/>
            <w:noProof/>
            <w:webHidden/>
          </w:rPr>
          <w:fldChar w:fldCharType="end"/>
        </w:r>
      </w:hyperlink>
    </w:p>
    <w:p w:rsidR="00DA66AD" w:rsidRPr="00012554" w:rsidRDefault="00DF520F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2.</w:t>
        </w:r>
        <w:r w:rsidR="00DA66AD" w:rsidRPr="00012554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Համայնքի</w:t>
        </w:r>
        <w:r w:rsidR="003865C6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 xml:space="preserve"> 2021</w:t>
        </w:r>
        <w:r w:rsidR="00E152FC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</w:rPr>
          <w:t>թ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 xml:space="preserve">. 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ծրագրերի ցանկը </w:t>
        </w:r>
        <w:r w:rsidR="00883E3F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ru-RU"/>
          </w:rPr>
          <w:t>եվ</w:t>
        </w:r>
        <w:r w:rsidR="00883E3F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 տրամաբանական հենքերը (ըստ ոլորտների)</w:t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tab/>
        </w:r>
      </w:hyperlink>
    </w:p>
    <w:p w:rsidR="00012554" w:rsidRPr="00317022" w:rsidRDefault="00DF520F" w:rsidP="00DA66AD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lang w:val="pt-BR"/>
        </w:rPr>
      </w:pPr>
      <w:hyperlink w:anchor="_Toc501406169" w:history="1"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>3</w:t>
        </w:r>
        <w:r w:rsidR="00DA66AD" w:rsidRPr="00012554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Հա</w:t>
        </w:r>
        <w:r w:rsidR="003865C6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մայնքային գույքի կառավարման 20</w:t>
        </w:r>
        <w:r w:rsidR="003865C6" w:rsidRPr="00DF520F">
          <w:rPr>
            <w:rStyle w:val="af"/>
            <w:rFonts w:ascii="GHEA Grapalat" w:hAnsi="GHEA Grapalat" w:cs="Arial"/>
            <w:noProof/>
            <w:color w:val="auto"/>
            <w:u w:val="none"/>
            <w:lang w:val="pt-BR"/>
          </w:rPr>
          <w:t>21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 թ. Ծրագիրը</w:t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tab/>
        </w:r>
        <w:r w:rsidR="00AE11E4" w:rsidRPr="00012554">
          <w:rPr>
            <w:rFonts w:ascii="GHEA Grapalat" w:hAnsi="GHEA Grapalat"/>
            <w:noProof/>
            <w:webHidden/>
          </w:rPr>
          <w:fldChar w:fldCharType="begin"/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instrText xml:space="preserve"> PAGEREF _Toc501406169 \h </w:instrText>
        </w:r>
        <w:r w:rsidR="00AE11E4" w:rsidRPr="00012554">
          <w:rPr>
            <w:rFonts w:ascii="GHEA Grapalat" w:hAnsi="GHEA Grapalat"/>
            <w:noProof/>
            <w:webHidden/>
          </w:rPr>
          <w:fldChar w:fldCharType="separate"/>
        </w:r>
        <w:r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="00AE11E4" w:rsidRPr="00012554">
          <w:rPr>
            <w:rFonts w:ascii="GHEA Grapalat" w:hAnsi="GHEA Grapalat"/>
            <w:noProof/>
            <w:webHidden/>
          </w:rPr>
          <w:fldChar w:fldCharType="end"/>
        </w:r>
      </w:hyperlink>
    </w:p>
    <w:p w:rsidR="00DA66AD" w:rsidRPr="00317022" w:rsidRDefault="00572CC1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r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  <w:t xml:space="preserve">4.    </w:t>
      </w:r>
      <w:r w:rsidR="00CB0D09"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  <w:t>ՀԱՄԱՅՆՔԻ ՏԱՊ-Ի ՖԻՆԱՆՍԱՎՈՐՄԱՆ ՊԼԱՆԸ................................................................</w:t>
      </w:r>
    </w:p>
    <w:p w:rsidR="00DA66AD" w:rsidRPr="00012554" w:rsidRDefault="00AE11E4" w:rsidP="00DA66AD">
      <w:pPr>
        <w:pStyle w:val="1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/>
        </w:rPr>
      </w:pPr>
      <w:r w:rsidRPr="00012554">
        <w:rPr>
          <w:rFonts w:ascii="GHEA Grapalat" w:hAnsi="GHEA Grapalat"/>
        </w:rPr>
        <w:fldChar w:fldCharType="begin"/>
      </w:r>
      <w:r w:rsidR="00DA66AD" w:rsidRPr="00012554">
        <w:rPr>
          <w:rFonts w:ascii="GHEA Grapalat" w:hAnsi="GHEA Grapalat"/>
          <w:lang w:val="pt-BR"/>
        </w:rPr>
        <w:instrText>HYPERLINK \l "_Toc501406171"</w:instrText>
      </w:r>
      <w:r w:rsidRPr="00012554">
        <w:rPr>
          <w:rFonts w:ascii="GHEA Grapalat" w:hAnsi="GHEA Grapalat"/>
        </w:rPr>
        <w:fldChar w:fldCharType="separate"/>
      </w:r>
      <w:hyperlink w:anchor="_Toc501406171" w:history="1"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>5.</w:t>
        </w:r>
        <w:r w:rsidR="00DA66AD" w:rsidRPr="00012554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8A535B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Համայնքի ՏԱՊ-ի մոնիթորինգի </w:t>
        </w:r>
        <w:r w:rsidR="008A535B">
          <w:rPr>
            <w:rStyle w:val="af"/>
            <w:rFonts w:ascii="GHEA Grapalat" w:hAnsi="GHEA Grapalat" w:cs="Arial"/>
            <w:noProof/>
            <w:color w:val="auto"/>
            <w:u w:val="none"/>
          </w:rPr>
          <w:t xml:space="preserve"> ԵՎ </w:t>
        </w:r>
        <w:r w:rsidR="00DA66AD" w:rsidRPr="00012554">
          <w:rPr>
            <w:rStyle w:val="af"/>
            <w:rFonts w:ascii="GHEA Grapalat" w:hAnsi="GHEA Grapalat" w:cs="Arial"/>
            <w:noProof/>
            <w:color w:val="auto"/>
            <w:u w:val="none"/>
            <w:lang w:val="hy-AM"/>
          </w:rPr>
          <w:t xml:space="preserve"> գնահատման պլանը</w:t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tab/>
        </w:r>
        <w:r w:rsidRPr="00012554">
          <w:rPr>
            <w:rFonts w:ascii="GHEA Grapalat" w:hAnsi="GHEA Grapalat"/>
            <w:noProof/>
            <w:webHidden/>
          </w:rPr>
          <w:fldChar w:fldCharType="begin"/>
        </w:r>
        <w:r w:rsidR="00DA66AD" w:rsidRPr="00012554">
          <w:rPr>
            <w:rFonts w:ascii="GHEA Grapalat" w:hAnsi="GHEA Grapalat"/>
            <w:noProof/>
            <w:webHidden/>
            <w:lang w:val="pt-BR"/>
          </w:rPr>
          <w:instrText xml:space="preserve"> PAGEREF _Toc501406171 \h </w:instrText>
        </w:r>
        <w:r w:rsidRPr="00012554">
          <w:rPr>
            <w:rFonts w:ascii="GHEA Grapalat" w:hAnsi="GHEA Grapalat"/>
            <w:noProof/>
            <w:webHidden/>
          </w:rPr>
          <w:fldChar w:fldCharType="separate"/>
        </w:r>
        <w:r w:rsidR="00DF520F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012554">
          <w:rPr>
            <w:rFonts w:ascii="GHEA Grapalat" w:hAnsi="GHEA Grapalat"/>
            <w:noProof/>
            <w:webHidden/>
          </w:rPr>
          <w:fldChar w:fldCharType="end"/>
        </w:r>
      </w:hyperlink>
    </w:p>
    <w:p w:rsidR="0043165D" w:rsidRPr="009F27C9" w:rsidRDefault="00AE11E4" w:rsidP="00DA66A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  <w:r w:rsidRPr="00012554">
        <w:rPr>
          <w:rFonts w:ascii="GHEA Grapalat" w:hAnsi="GHEA Grapalat"/>
        </w:rPr>
        <w:fldChar w:fldCharType="end"/>
      </w: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43165D" w:rsidRPr="009F27C9" w:rsidRDefault="0043165D" w:rsidP="0043165D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8"/>
          <w:szCs w:val="32"/>
          <w:lang w:val="hy-AM"/>
        </w:rPr>
      </w:pPr>
      <w:r w:rsidRPr="009F27C9">
        <w:rPr>
          <w:rFonts w:ascii="GHEA Grapalat" w:hAnsi="GHEA Grapalat" w:cs="Arial"/>
          <w:b/>
          <w:sz w:val="28"/>
          <w:lang w:val="hy-AM"/>
        </w:rPr>
        <w:br w:type="page"/>
      </w:r>
    </w:p>
    <w:p w:rsidR="0043165D" w:rsidRPr="009F27C9" w:rsidRDefault="0043165D" w:rsidP="00DA7125">
      <w:pPr>
        <w:pStyle w:val="1"/>
        <w:spacing w:before="0" w:line="20" w:lineRule="atLeast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bookmarkStart w:id="1" w:name="_Toc492216763"/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DA7125" w:rsidRPr="009F27C9" w:rsidRDefault="00441800" w:rsidP="00DA712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20F">
        <w:rPr>
          <w:rFonts w:ascii="GHEA Grapalat" w:hAnsi="GHEA Grapalat"/>
          <w:sz w:val="24"/>
          <w:szCs w:val="24"/>
          <w:lang w:val="hy-AM"/>
        </w:rPr>
        <w:t>Կարճաղբյուր</w:t>
      </w:r>
      <w:r w:rsidR="00883E3F" w:rsidRPr="00883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666A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2021</w:t>
      </w:r>
      <w:r w:rsidR="00CB0D09" w:rsidRPr="00DF520F">
        <w:rPr>
          <w:rFonts w:ascii="GHEA Grapalat" w:hAnsi="GHEA Grapalat"/>
          <w:sz w:val="24"/>
          <w:szCs w:val="24"/>
          <w:lang w:val="hy-AM"/>
        </w:rPr>
        <w:t xml:space="preserve"> թ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վականի տարեկան աշխատանքային պլանի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զարգացման ծրագրով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(ՀԶԾ-ով)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2161CD" w:rsidRPr="009F27C9" w:rsidRDefault="002161CD" w:rsidP="00A54D4D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="00A54D4D" w:rsidRPr="009F27C9">
        <w:rPr>
          <w:rFonts w:ascii="GHEA Grapalat" w:hAnsi="GHEA Grapalat"/>
          <w:sz w:val="24"/>
          <w:szCs w:val="24"/>
          <w:lang w:val="hy-AM"/>
        </w:rPr>
        <w:t xml:space="preserve">Գերմանիայի միջազգային համագործակցության ընկերության (ԳՄԸՀ) ֆինանսավորմամբ </w:t>
      </w:r>
      <w:r w:rsidRPr="009F27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9F27C9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9F27C9">
        <w:rPr>
          <w:rFonts w:ascii="GHEA Grapalat" w:hAnsi="GHEA Grapalat"/>
          <w:sz w:val="24"/>
          <w:szCs w:val="24"/>
          <w:lang w:val="hy-AM"/>
        </w:rPr>
        <w:t>մեթոդական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="006A1216" w:rsidRPr="006A121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ներկայացված են` համայնքի տեսլականը, համայնքի կայուն զարգացման ցուցանիշները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9F27C9">
        <w:rPr>
          <w:rFonts w:ascii="GHEA Grapalat" w:hAnsi="GHEA Grapalat"/>
          <w:sz w:val="24"/>
          <w:szCs w:val="24"/>
          <w:lang w:val="hy-AM"/>
        </w:rPr>
        <w:t>բերված է համայնքի</w:t>
      </w:r>
      <w:r w:rsidR="00666AF0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21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9F27C9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="006A1216" w:rsidRPr="006A121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E152FC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21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թվականի ծրագիրը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DA7125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5-րդ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43165D" w:rsidRPr="009F27C9" w:rsidRDefault="0043165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D94E09" w:rsidRPr="00C91A85" w:rsidRDefault="00D94E09" w:rsidP="002C4CC6">
      <w:pPr>
        <w:pStyle w:val="1"/>
        <w:numPr>
          <w:ilvl w:val="0"/>
          <w:numId w:val="1"/>
        </w:numPr>
        <w:spacing w:before="0" w:line="240" w:lineRule="auto"/>
        <w:rPr>
          <w:rFonts w:ascii="GHEA Grapalat" w:hAnsi="GHEA Grapalat" w:cs="Arial"/>
          <w:b/>
          <w:color w:val="auto"/>
          <w:sz w:val="28"/>
          <w:szCs w:val="28"/>
          <w:lang w:val="hy-AM"/>
        </w:rPr>
      </w:pPr>
      <w:bookmarkStart w:id="2" w:name="_Toc492216764"/>
      <w:r w:rsidRPr="00C91A85">
        <w:rPr>
          <w:rFonts w:ascii="GHEA Grapalat" w:hAnsi="GHEA Grapalat" w:cs="Arial"/>
          <w:b/>
          <w:color w:val="auto"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A7125" w:rsidRPr="0074136E" w:rsidRDefault="0043165D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74136E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</w:p>
    <w:p w:rsidR="009F26FB" w:rsidRPr="009F26FB" w:rsidRDefault="00441800" w:rsidP="009F26FB">
      <w:pPr>
        <w:spacing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</w:pPr>
      <w:r w:rsidRPr="00DF520F">
        <w:rPr>
          <w:rFonts w:ascii="GHEA Grapalat" w:hAnsi="GHEA Grapalat"/>
          <w:sz w:val="24"/>
          <w:szCs w:val="24"/>
          <w:lang w:val="hy-AM"/>
        </w:rPr>
        <w:t xml:space="preserve">Կարճաղբյուրը </w:t>
      </w:r>
      <w:r w:rsidR="00096D67" w:rsidRPr="009F26FB">
        <w:rPr>
          <w:rFonts w:ascii="GHEA Grapalat" w:hAnsi="GHEA Grapalat"/>
          <w:sz w:val="24"/>
          <w:szCs w:val="24"/>
          <w:lang w:val="hy-AM"/>
        </w:rPr>
        <w:t>բարեկարգ, մաքուր համայնք է, որտեղ հիմնականում  զարգացած  է  գյուղատնտեսությունը</w:t>
      </w:r>
      <w:r w:rsidRPr="00DF520F">
        <w:rPr>
          <w:rFonts w:ascii="Cambria Math" w:hAnsi="Cambria Math"/>
          <w:sz w:val="24"/>
          <w:szCs w:val="24"/>
          <w:lang w:val="hy-AM"/>
        </w:rPr>
        <w:t xml:space="preserve">̀ </w:t>
      </w:r>
      <w:r w:rsidRPr="00DF520F">
        <w:rPr>
          <w:rFonts w:ascii="Sylfaen" w:hAnsi="Sylfaen"/>
          <w:sz w:val="24"/>
          <w:szCs w:val="24"/>
          <w:lang w:val="hy-AM"/>
        </w:rPr>
        <w:t>անասնապահությունը և բուսաբուծությունը:</w:t>
      </w:r>
      <w:r w:rsidRPr="00DF520F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Կարճաղբյուր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համայնքի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տարածքային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տնտեսական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զարգացման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գործում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կարևոր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հաշվի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առնել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համայնքի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բնակչության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հեռանկարային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աճը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,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որը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ելնում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համայնքի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հեռանկարային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տարածքային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զարգացման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      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հնարավորություններից</w:t>
      </w:r>
      <w:r w:rsidR="009F26FB" w:rsidRPr="009F26FB">
        <w:rPr>
          <w:rFonts w:ascii="GHEA Grapalat" w:hAnsi="GHEA Grapalat" w:cs="Sylfaen"/>
          <w:color w:val="000000" w:themeColor="text1"/>
          <w:sz w:val="24"/>
          <w:szCs w:val="24"/>
          <w:lang w:val="ro-RO" w:eastAsia="ru-RU"/>
        </w:rPr>
        <w:t xml:space="preserve">: </w:t>
      </w:r>
    </w:p>
    <w:p w:rsidR="009F26FB" w:rsidRPr="009F26FB" w:rsidRDefault="009F26FB" w:rsidP="009F26FB">
      <w:pPr>
        <w:tabs>
          <w:tab w:val="left" w:pos="0"/>
          <w:tab w:val="left" w:pos="1134"/>
        </w:tabs>
        <w:spacing w:line="240" w:lineRule="auto"/>
        <w:jc w:val="both"/>
        <w:rPr>
          <w:rFonts w:ascii="GHEA Grapalat" w:hAnsi="GHEA Grapalat" w:cs="Sylfaen"/>
          <w:sz w:val="24"/>
          <w:szCs w:val="24"/>
          <w:lang w:val="ro-RO" w:eastAsia="ru-RU"/>
        </w:rPr>
      </w:pPr>
      <w:r w:rsidRPr="009F26FB">
        <w:rPr>
          <w:rFonts w:ascii="GHEA Grapalat" w:hAnsi="GHEA Grapalat" w:cs="Sylfaen"/>
          <w:sz w:val="24"/>
          <w:szCs w:val="24"/>
          <w:lang w:eastAsia="ru-RU"/>
        </w:rPr>
        <w:t>Տարեցտարի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բարելավել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համայնքի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ֆինանսական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դրությունը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`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իրականացնելով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softHyphen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մայնքի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բյուջեի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հարկային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եկամուտների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գանձման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ոչ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հարկային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եկա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softHyphen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մուտ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softHyphen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տեղա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softHyphen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տուրքերի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ու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վճարների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սահմանման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գանձման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արդյունավետ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քաղաքականություններ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>:</w:t>
      </w:r>
    </w:p>
    <w:p w:rsidR="009F26FB" w:rsidRPr="009F26FB" w:rsidRDefault="009F26FB" w:rsidP="009F26FB">
      <w:pPr>
        <w:spacing w:line="240" w:lineRule="auto"/>
        <w:jc w:val="both"/>
        <w:rPr>
          <w:rFonts w:ascii="GHEA Grapalat" w:hAnsi="GHEA Grapalat"/>
          <w:sz w:val="24"/>
          <w:szCs w:val="24"/>
          <w:lang w:val="ro-RO" w:eastAsia="ru-RU"/>
        </w:rPr>
      </w:pPr>
      <w:r w:rsidRPr="009F26FB">
        <w:rPr>
          <w:rFonts w:ascii="GHEA Grapalat" w:hAnsi="GHEA Grapalat" w:cs="Sylfaen"/>
          <w:sz w:val="24"/>
          <w:szCs w:val="24"/>
          <w:lang w:eastAsia="ru-RU"/>
        </w:rPr>
        <w:t>Բարեփոխումներ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անցկացնելու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ճանապարհով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հետևողականորեն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բարելավել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համայնքի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բնակչության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սոցիալ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>-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տնտեսական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մշակութային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հանգստի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պայմանները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, </w:t>
      </w:r>
      <w:r w:rsidR="005D2F55">
        <w:rPr>
          <w:rFonts w:ascii="GHEA Grapalat" w:hAnsi="GHEA Grapalat" w:cs="Sylfaen"/>
          <w:sz w:val="24"/>
          <w:szCs w:val="24"/>
          <w:lang w:eastAsia="ru-RU"/>
        </w:rPr>
        <w:t>համայնքը</w:t>
      </w:r>
      <w:r w:rsidR="005D2F55" w:rsidRPr="005D2F55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դարձնել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գեղեցիկ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բարեկարգ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ամենաբարեկեցիկ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proofErr w:type="gramStart"/>
      <w:r w:rsidR="005D2F55">
        <w:rPr>
          <w:rFonts w:ascii="GHEA Grapalat" w:hAnsi="GHEA Grapalat" w:cs="Sylfaen"/>
          <w:sz w:val="24"/>
          <w:szCs w:val="24"/>
          <w:lang w:eastAsia="ru-RU"/>
        </w:rPr>
        <w:t>համայնքներից</w:t>
      </w:r>
      <w:r w:rsidR="005D2F55" w:rsidRPr="005D2F55">
        <w:rPr>
          <w:rFonts w:ascii="GHEA Grapalat" w:hAnsi="GHEA Grapalat" w:cs="Sylfaen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մեկը</w:t>
      </w:r>
      <w:proofErr w:type="gramEnd"/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: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Բարեփոխումներ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կատարելով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`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նախատեսվում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է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հասնել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հետևյալ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նպատակներին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>`</w:t>
      </w:r>
    </w:p>
    <w:p w:rsidR="009F26FB" w:rsidRPr="009F26FB" w:rsidRDefault="009F26FB" w:rsidP="00E507A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o-RO" w:eastAsia="ru-RU"/>
        </w:rPr>
      </w:pPr>
      <w:r w:rsidRPr="009F26FB">
        <w:rPr>
          <w:rFonts w:ascii="GHEA Grapalat" w:hAnsi="GHEA Grapalat"/>
          <w:sz w:val="24"/>
          <w:szCs w:val="24"/>
          <w:lang w:val="ro-RO" w:eastAsia="ru-RU"/>
        </w:rPr>
        <w:t>•</w:t>
      </w:r>
      <w:r w:rsidRPr="009F26FB">
        <w:rPr>
          <w:rFonts w:ascii="GHEA Grapalat" w:hAnsi="GHEA Grapalat"/>
          <w:sz w:val="24"/>
          <w:szCs w:val="24"/>
          <w:lang w:val="ro-RO" w:eastAsia="ru-RU"/>
        </w:rPr>
        <w:tab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զարգացնել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գյուղատնտեսությունն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ու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անասնապահությունն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համայնքում</w:t>
      </w:r>
    </w:p>
    <w:p w:rsidR="009F26FB" w:rsidRPr="009F26FB" w:rsidRDefault="009F26FB" w:rsidP="00E507A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o-RO" w:eastAsia="ru-RU"/>
        </w:rPr>
      </w:pPr>
      <w:r w:rsidRPr="009F26FB">
        <w:rPr>
          <w:rFonts w:ascii="GHEA Grapalat" w:hAnsi="GHEA Grapalat"/>
          <w:sz w:val="24"/>
          <w:szCs w:val="24"/>
          <w:lang w:val="ro-RO" w:eastAsia="ru-RU"/>
        </w:rPr>
        <w:lastRenderedPageBreak/>
        <w:t>•</w:t>
      </w:r>
      <w:r w:rsidRPr="009F26FB">
        <w:rPr>
          <w:rFonts w:ascii="GHEA Grapalat" w:hAnsi="GHEA Grapalat"/>
          <w:sz w:val="24"/>
          <w:szCs w:val="24"/>
          <w:lang w:val="ro-RO" w:eastAsia="ru-RU"/>
        </w:rPr>
        <w:tab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կազմակերպել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համայնքի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բնակչության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մշակութային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կյանքը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հանգիստը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աշխատանքից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ազատ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ժամերին</w:t>
      </w:r>
    </w:p>
    <w:p w:rsidR="009F26FB" w:rsidRPr="009F26FB" w:rsidRDefault="009F26FB" w:rsidP="00E507A2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ro-RO" w:eastAsia="ru-RU"/>
        </w:rPr>
      </w:pPr>
      <w:r w:rsidRPr="009F26FB">
        <w:rPr>
          <w:rFonts w:ascii="GHEA Grapalat" w:hAnsi="GHEA Grapalat"/>
          <w:sz w:val="24"/>
          <w:szCs w:val="24"/>
          <w:lang w:val="ro-RO" w:eastAsia="ru-RU"/>
        </w:rPr>
        <w:t>•</w:t>
      </w:r>
      <w:r w:rsidRPr="009F26FB">
        <w:rPr>
          <w:rFonts w:ascii="GHEA Grapalat" w:hAnsi="GHEA Grapalat"/>
          <w:sz w:val="24"/>
          <w:szCs w:val="24"/>
          <w:lang w:val="ro-RO" w:eastAsia="ru-RU"/>
        </w:rPr>
        <w:tab/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ապահովել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բոլոր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տեսակի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տրանսպորտային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միջոցների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նորմալ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անվտանգ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երթևեկությունը</w:t>
      </w:r>
      <w:r w:rsidRPr="009F26FB">
        <w:rPr>
          <w:rFonts w:ascii="GHEA Grapalat" w:hAnsi="GHEA Grapalat" w:cs="Arial"/>
          <w:sz w:val="24"/>
          <w:szCs w:val="24"/>
          <w:lang w:val="ro-RO" w:eastAsia="ru-RU"/>
        </w:rPr>
        <w:t>:</w:t>
      </w:r>
    </w:p>
    <w:p w:rsidR="009F26FB" w:rsidRPr="009F26FB" w:rsidRDefault="009F26FB" w:rsidP="00E507A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o-RO" w:eastAsia="ru-RU"/>
        </w:rPr>
      </w:pPr>
    </w:p>
    <w:p w:rsidR="00096D67" w:rsidRPr="00E507A2" w:rsidRDefault="009F26FB" w:rsidP="00E507A2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ro-RO" w:eastAsia="ru-RU"/>
        </w:rPr>
      </w:pPr>
      <w:r w:rsidRPr="009F26FB">
        <w:rPr>
          <w:rFonts w:ascii="GHEA Grapalat" w:hAnsi="GHEA Grapalat" w:cs="Sylfaen"/>
          <w:sz w:val="24"/>
          <w:szCs w:val="24"/>
          <w:lang w:eastAsia="ru-RU"/>
        </w:rPr>
        <w:t>Զարգացման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proofErr w:type="gramStart"/>
      <w:r w:rsidRPr="009F26FB">
        <w:rPr>
          <w:rFonts w:ascii="GHEA Grapalat" w:hAnsi="GHEA Grapalat" w:cs="Sylfaen"/>
          <w:sz w:val="24"/>
          <w:szCs w:val="24"/>
          <w:lang w:eastAsia="ru-RU"/>
        </w:rPr>
        <w:t>հիմնական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ուղղությունների</w:t>
      </w:r>
      <w:proofErr w:type="gramEnd"/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իրականացման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գործընթացում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խիստ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կարևորվում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է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տեղական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իշխանությունների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համայնքի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բնակչության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քաղաքացիական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հասարակության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լրատվամիջոցների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գործարարների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համատեղ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գործունեությունը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,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ինչպես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նաև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համագործակցությունը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պետական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կառավարման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մարմինների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և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դոնոր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կազմակերպությունների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 xml:space="preserve">    </w:t>
      </w:r>
      <w:r w:rsidRPr="009F26FB">
        <w:rPr>
          <w:rFonts w:ascii="GHEA Grapalat" w:hAnsi="GHEA Grapalat" w:cs="Sylfaen"/>
          <w:sz w:val="24"/>
          <w:szCs w:val="24"/>
          <w:lang w:eastAsia="ru-RU"/>
        </w:rPr>
        <w:t>հետ</w:t>
      </w:r>
      <w:r w:rsidRPr="009F26FB">
        <w:rPr>
          <w:rFonts w:ascii="GHEA Grapalat" w:hAnsi="GHEA Grapalat" w:cs="Sylfaen"/>
          <w:sz w:val="24"/>
          <w:szCs w:val="24"/>
          <w:lang w:val="ro-RO" w:eastAsia="ru-RU"/>
        </w:rPr>
        <w:t>:</w:t>
      </w:r>
    </w:p>
    <w:p w:rsidR="002161CD" w:rsidRPr="002058C5" w:rsidRDefault="002161CD" w:rsidP="00096D67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ab/>
        <w:t>Ստորև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կայուն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441800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21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41800" w:rsidRPr="00DF520F">
        <w:rPr>
          <w:rFonts w:ascii="GHEA Grapalat" w:hAnsi="GHEA Grapalat" w:cs="Sylfaen"/>
          <w:sz w:val="24"/>
          <w:szCs w:val="24"/>
          <w:lang w:val="hy-AM"/>
        </w:rPr>
        <w:t xml:space="preserve">հունվարի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1-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ֆիքսված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արժեքին</w:t>
      </w:r>
      <w:r w:rsidR="00441800">
        <w:rPr>
          <w:rFonts w:ascii="GHEA Grapalat" w:hAnsi="GHEA Grapalat"/>
          <w:sz w:val="24"/>
          <w:szCs w:val="24"/>
          <w:lang w:val="hy-AM"/>
        </w:rPr>
        <w:t xml:space="preserve">  20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21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41800" w:rsidRPr="00DF520F">
        <w:rPr>
          <w:rFonts w:ascii="GHEA Grapalat" w:hAnsi="GHEA Grapalat" w:cs="Sylfaen"/>
          <w:sz w:val="24"/>
          <w:szCs w:val="24"/>
          <w:lang w:val="hy-AM"/>
        </w:rPr>
        <w:t>հունվար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ամիսներին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ավելացումն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առկա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զարգացումները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և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միտումները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նաև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փորձը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պլանավորվող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այն</w:t>
      </w:r>
      <w:r w:rsidR="00341134" w:rsidRPr="0034113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որին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կհասնի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="00666AF0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865C6" w:rsidRPr="00DF520F">
        <w:rPr>
          <w:rFonts w:ascii="GHEA Grapalat" w:hAnsi="GHEA Grapalat"/>
          <w:sz w:val="24"/>
          <w:szCs w:val="24"/>
          <w:lang w:val="hy-AM"/>
        </w:rPr>
        <w:t>21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ը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9E5D8D" w:rsidRPr="009E5D8D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5C1AD3" w:rsidRPr="002058C5" w:rsidRDefault="005C1AD3" w:rsidP="005C1AD3">
      <w:pPr>
        <w:pStyle w:val="a6"/>
        <w:ind w:left="862"/>
        <w:rPr>
          <w:rFonts w:ascii="GHEA Grapalat" w:hAnsi="GHEA Grapalat" w:cs="Sylfaen"/>
          <w:b/>
          <w:i/>
          <w:lang w:val="hy-AM"/>
        </w:rPr>
      </w:pPr>
    </w:p>
    <w:p w:rsidR="005C1AD3" w:rsidRPr="002058C5" w:rsidRDefault="005C1AD3" w:rsidP="005C1AD3">
      <w:pPr>
        <w:pStyle w:val="a6"/>
        <w:ind w:left="862"/>
        <w:rPr>
          <w:rFonts w:ascii="GHEA Grapalat" w:hAnsi="GHEA Grapalat" w:cs="Sylfaen"/>
          <w:b/>
          <w:i/>
          <w:lang w:val="hy-AM"/>
        </w:rPr>
      </w:pPr>
      <w:r w:rsidRPr="002058C5">
        <w:rPr>
          <w:rFonts w:ascii="GHEA Grapalat" w:hAnsi="GHEA Grapalat" w:cs="Sylfaen"/>
          <w:b/>
          <w:i/>
          <w:lang w:val="hy-AM"/>
        </w:rPr>
        <w:t>ԱՂԵՏՆԵՐԻ ՌԻՍԿԵՐԻ ԿԱՌԱՎԱՐՈՒՄ</w:t>
      </w:r>
    </w:p>
    <w:p w:rsidR="005C1AD3" w:rsidRPr="005C1AD3" w:rsidRDefault="005C1AD3" w:rsidP="005C1AD3">
      <w:pPr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2058C5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առաջացման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կառավարումը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է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կողմից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գործառույթ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ներգրավմանը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շտաբի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մեջ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են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պատկանելիության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մի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 </w:t>
      </w:r>
      <w:r w:rsidRPr="005C1AD3">
        <w:rPr>
          <w:rFonts w:ascii="GHEA Grapalat" w:hAnsi="GHEA Grapalat" w:cs="Sylfaen"/>
          <w:sz w:val="24"/>
          <w:szCs w:val="24"/>
          <w:lang w:val="ro-RO"/>
        </w:rPr>
        <w:t>(</w:t>
      </w:r>
      <w:r w:rsidRPr="002058C5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եւ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ոլորտներից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),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անհնար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է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շտաբի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ֆունկցիոնալ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058C5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:rsidR="005C1AD3" w:rsidRPr="005C1AD3" w:rsidRDefault="00441800" w:rsidP="005C1AD3">
      <w:pPr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</w:rPr>
        <w:t>Կարճաղբյուրի</w:t>
      </w:r>
      <w:r w:rsidRPr="00DF520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</w:t>
      </w:r>
      <w:r w:rsidR="005C1AD3" w:rsidRPr="005C1AD3">
        <w:rPr>
          <w:rFonts w:ascii="GHEA Grapalat" w:hAnsi="GHEA Grapalat" w:cs="Sylfaen"/>
          <w:sz w:val="24"/>
          <w:szCs w:val="24"/>
        </w:rPr>
        <w:t>աղպաշտպանության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շտաբի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պետն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ի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պաշտոնե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համարվում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է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gramStart"/>
      <w:r w:rsidR="005C1AD3" w:rsidRPr="005C1AD3">
        <w:rPr>
          <w:rFonts w:ascii="GHEA Grapalat" w:hAnsi="GHEA Grapalat" w:cs="Sylfaen"/>
          <w:sz w:val="24"/>
          <w:szCs w:val="24"/>
        </w:rPr>
        <w:t>համայնքի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="005C1AD3" w:rsidRPr="005C1AD3">
        <w:rPr>
          <w:rFonts w:ascii="GHEA Grapalat" w:hAnsi="GHEA Grapalat" w:cs="Sylfaen"/>
          <w:sz w:val="24"/>
          <w:szCs w:val="24"/>
        </w:rPr>
        <w:t>ղեկավարը</w:t>
      </w:r>
      <w:proofErr w:type="gramEnd"/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C1AD3" w:rsidRPr="005C1AD3">
        <w:rPr>
          <w:rFonts w:ascii="GHEA Grapalat" w:hAnsi="GHEA Grapalat" w:cs="Sylfaen"/>
          <w:sz w:val="24"/>
          <w:szCs w:val="24"/>
        </w:rPr>
        <w:t>որի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անմիջական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հանձնարարությամբ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գործում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են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</w:t>
      </w:r>
      <w:r w:rsidR="005C1AD3" w:rsidRPr="005C1AD3">
        <w:rPr>
          <w:rFonts w:ascii="GHEA Grapalat" w:hAnsi="GHEA Grapalat" w:cs="Sylfaen"/>
          <w:sz w:val="24"/>
          <w:szCs w:val="24"/>
        </w:rPr>
        <w:t>աղպաշտպանության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շտաբի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C1AD3" w:rsidRPr="005C1AD3">
        <w:rPr>
          <w:rFonts w:ascii="GHEA Grapalat" w:hAnsi="GHEA Grapalat" w:cs="Sylfaen"/>
          <w:sz w:val="24"/>
          <w:szCs w:val="24"/>
        </w:rPr>
        <w:t>առանձին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="005C1AD3" w:rsidRPr="005C1AD3">
        <w:rPr>
          <w:rFonts w:ascii="GHEA Grapalat" w:hAnsi="GHEA Grapalat" w:cs="Sylfaen"/>
          <w:sz w:val="24"/>
          <w:szCs w:val="24"/>
        </w:rPr>
        <w:t>ծառայությունները</w:t>
      </w:r>
      <w:r w:rsidR="005C1AD3" w:rsidRPr="005C1AD3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C1AD3" w:rsidRPr="005C1AD3" w:rsidRDefault="005C1AD3" w:rsidP="005C1AD3">
      <w:pPr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1AD3">
        <w:rPr>
          <w:rFonts w:ascii="GHEA Grapalat" w:hAnsi="GHEA Grapalat" w:cs="Sylfaen"/>
          <w:sz w:val="24"/>
          <w:szCs w:val="24"/>
        </w:rPr>
        <w:t>Արտակարգ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իրավիճակներում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փրկարարական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աշխատանքների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իրականացան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գործում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բնակչության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էվակուացման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համար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մշակված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է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պլան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համապատասխան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  </w:t>
      </w:r>
      <w:r w:rsidRPr="005C1AD3">
        <w:rPr>
          <w:rFonts w:ascii="GHEA Grapalat" w:hAnsi="GHEA Grapalat" w:cs="Sylfaen"/>
          <w:sz w:val="24"/>
          <w:szCs w:val="24"/>
        </w:rPr>
        <w:t>բնակելի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հասարակական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շենքերի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մյուս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շենքերի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ու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շինությունների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համար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նախատեսված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gramStart"/>
      <w:r w:rsidRPr="005C1AD3">
        <w:rPr>
          <w:rFonts w:ascii="GHEA Grapalat" w:hAnsi="GHEA Grapalat" w:cs="Sylfaen"/>
          <w:sz w:val="24"/>
          <w:szCs w:val="24"/>
        </w:rPr>
        <w:t>է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sz w:val="24"/>
          <w:szCs w:val="24"/>
        </w:rPr>
        <w:t>հարմարավետ</w:t>
      </w:r>
      <w:proofErr w:type="gramEnd"/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մոտեցումներով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աշխատանքների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տարման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կոմունիկացիոն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սխեմաներ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C1AD3" w:rsidRPr="005C1AD3" w:rsidRDefault="005C1AD3" w:rsidP="005C1AD3">
      <w:pPr>
        <w:rPr>
          <w:rFonts w:ascii="GHEA Grapalat" w:hAnsi="GHEA Grapalat" w:cs="Sylfaen"/>
          <w:b/>
          <w:color w:val="000000" w:themeColor="text1"/>
          <w:spacing w:val="-4"/>
          <w:sz w:val="24"/>
          <w:szCs w:val="24"/>
          <w:lang w:val="ro-RO"/>
        </w:rPr>
      </w:pPr>
      <w:r w:rsidRPr="005C1AD3">
        <w:rPr>
          <w:rFonts w:ascii="GHEA Grapalat" w:hAnsi="GHEA Grapalat" w:cs="Arial"/>
          <w:sz w:val="24"/>
          <w:szCs w:val="24"/>
          <w:lang w:val="ro-RO" w:eastAsia="ru-RU"/>
        </w:rPr>
        <w:t xml:space="preserve"> </w:t>
      </w:r>
      <w:proofErr w:type="gramStart"/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ՏԱՐԱԾՔՈՒՄ</w:t>
      </w:r>
      <w:proofErr w:type="gramEnd"/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ՍԵՅՍՄԻԿ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ՌԻՍԿԻ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ՆՎԱԶԵՑՄԱՆ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ՄԻՋՈՑԱՌՈՒՄՆԵՐԻ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 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</w:rPr>
        <w:t>ԻՐԱԿԱՆԱՑՈՒՄ</w:t>
      </w:r>
      <w:r w:rsidRPr="005C1AD3">
        <w:rPr>
          <w:rFonts w:ascii="GHEA Grapalat" w:hAnsi="GHEA Grapalat" w:cs="Sylfaen"/>
          <w:b/>
          <w:color w:val="000000" w:themeColor="text1"/>
          <w:sz w:val="24"/>
          <w:szCs w:val="24"/>
          <w:lang w:val="ro-RO"/>
        </w:rPr>
        <w:t xml:space="preserve">  </w:t>
      </w:r>
    </w:p>
    <w:p w:rsidR="005C1AD3" w:rsidRPr="005C1AD3" w:rsidRDefault="005C1AD3" w:rsidP="005C1AD3">
      <w:pPr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1AD3">
        <w:rPr>
          <w:rFonts w:ascii="GHEA Grapalat" w:hAnsi="GHEA Grapalat" w:cs="Sylfaen"/>
          <w:b/>
          <w:sz w:val="24"/>
          <w:szCs w:val="24"/>
          <w:lang w:val="ro-RO"/>
        </w:rPr>
        <w:lastRenderedPageBreak/>
        <w:t xml:space="preserve"> </w:t>
      </w:r>
      <w:proofErr w:type="gramStart"/>
      <w:r w:rsidRPr="005C1AD3">
        <w:rPr>
          <w:rFonts w:ascii="GHEA Grapalat" w:hAnsi="GHEA Grapalat" w:cs="Sylfaen"/>
          <w:sz w:val="24"/>
          <w:szCs w:val="24"/>
        </w:rPr>
        <w:t>Հայաստանի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Հանրապետության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կառավարության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2012</w:t>
      </w:r>
      <w:r w:rsidRPr="005C1AD3">
        <w:rPr>
          <w:rFonts w:ascii="GHEA Grapalat" w:hAnsi="GHEA Grapalat" w:cs="Sylfaen"/>
          <w:sz w:val="24"/>
          <w:szCs w:val="24"/>
        </w:rPr>
        <w:t>թ</w:t>
      </w:r>
      <w:r w:rsidRPr="005C1AD3">
        <w:rPr>
          <w:rFonts w:ascii="GHEA Grapalat" w:hAnsi="GHEA Grapalat" w:cs="Sylfaen"/>
          <w:sz w:val="24"/>
          <w:szCs w:val="24"/>
          <w:lang w:val="ro-RO"/>
        </w:rPr>
        <w:t>.</w:t>
      </w:r>
      <w:proofErr w:type="gramEnd"/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gramStart"/>
      <w:r w:rsidRPr="005C1AD3">
        <w:rPr>
          <w:rFonts w:ascii="GHEA Grapalat" w:hAnsi="GHEA Grapalat" w:cs="Sylfaen"/>
          <w:sz w:val="24"/>
          <w:szCs w:val="24"/>
        </w:rPr>
        <w:t>հոկտեմբերի</w:t>
      </w:r>
      <w:proofErr w:type="gramEnd"/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25-</w:t>
      </w:r>
      <w:r w:rsidRPr="005C1AD3">
        <w:rPr>
          <w:rFonts w:ascii="GHEA Grapalat" w:hAnsi="GHEA Grapalat" w:cs="Sylfaen"/>
          <w:sz w:val="24"/>
          <w:szCs w:val="24"/>
        </w:rPr>
        <w:t>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թիվ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1351-</w:t>
      </w:r>
      <w:r w:rsidRPr="005C1AD3">
        <w:rPr>
          <w:rFonts w:ascii="GHEA Grapalat" w:hAnsi="GHEA Grapalat" w:cs="Sylfaen"/>
          <w:sz w:val="24"/>
          <w:szCs w:val="24"/>
        </w:rPr>
        <w:t>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որոշման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2-</w:t>
      </w:r>
      <w:r w:rsidRPr="005C1AD3">
        <w:rPr>
          <w:rFonts w:ascii="GHEA Grapalat" w:hAnsi="GHEA Grapalat" w:cs="Sylfaen"/>
          <w:sz w:val="24"/>
          <w:szCs w:val="24"/>
        </w:rPr>
        <w:t>րդ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կետի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1-</w:t>
      </w:r>
      <w:r w:rsidRPr="005C1AD3">
        <w:rPr>
          <w:rFonts w:ascii="GHEA Grapalat" w:hAnsi="GHEA Grapalat" w:cs="Sylfaen"/>
          <w:sz w:val="24"/>
          <w:szCs w:val="24"/>
        </w:rPr>
        <w:t>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ենթակետի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պահանջների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կատարման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նպատակով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="00954430">
        <w:rPr>
          <w:rFonts w:ascii="GHEA Grapalat" w:hAnsi="GHEA Grapalat" w:cs="Sylfaen"/>
          <w:sz w:val="24"/>
          <w:szCs w:val="24"/>
        </w:rPr>
        <w:t>Կարճաղբյուր</w:t>
      </w:r>
      <w:r w:rsidR="00954430" w:rsidRPr="00DF520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համայնքի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զարգացման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54430">
        <w:rPr>
          <w:rFonts w:ascii="GHEA Grapalat" w:hAnsi="GHEA Grapalat" w:cs="Sylfaen"/>
          <w:sz w:val="24"/>
          <w:szCs w:val="24"/>
        </w:rPr>
        <w:t>հնգամյա</w:t>
      </w:r>
      <w:r w:rsidR="00954430" w:rsidRPr="00DF520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ծրագրում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ներառել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սեյսմիկ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ռիսկերի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նվազեցման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հետևյալ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միջոցառումները</w:t>
      </w:r>
      <w:r w:rsidRPr="005C1AD3">
        <w:rPr>
          <w:rFonts w:ascii="GHEA Grapalat" w:hAnsi="GHEA Grapalat" w:cs="Sylfaen"/>
          <w:sz w:val="24"/>
          <w:szCs w:val="24"/>
          <w:lang w:val="ro-RO"/>
        </w:rPr>
        <w:t>`</w:t>
      </w:r>
    </w:p>
    <w:p w:rsidR="005C1AD3" w:rsidRPr="005C1AD3" w:rsidRDefault="005C1AD3" w:rsidP="005C1AD3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gramStart"/>
      <w:r w:rsidRPr="005C1AD3">
        <w:rPr>
          <w:rFonts w:ascii="GHEA Grapalat" w:hAnsi="GHEA Grapalat" w:cs="Sylfaen"/>
          <w:sz w:val="24"/>
          <w:szCs w:val="24"/>
        </w:rPr>
        <w:t>Ուսումնասիրել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="00441800">
        <w:rPr>
          <w:rFonts w:ascii="GHEA Grapalat" w:hAnsi="GHEA Grapalat" w:cs="Sylfaen"/>
          <w:sz w:val="24"/>
          <w:szCs w:val="24"/>
        </w:rPr>
        <w:t>Կարճաղբյուր</w:t>
      </w:r>
      <w:proofErr w:type="gramEnd"/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sz w:val="24"/>
          <w:szCs w:val="24"/>
        </w:rPr>
        <w:t>համայնքի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հատուկ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կարևորության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օբյեկտները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Pr="005C1AD3">
        <w:rPr>
          <w:rFonts w:ascii="GHEA Grapalat" w:hAnsi="GHEA Grapalat" w:cs="Sylfaen"/>
          <w:sz w:val="24"/>
          <w:szCs w:val="24"/>
        </w:rPr>
        <w:t>համայնքապետարանի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վարչական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շենք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954430">
        <w:rPr>
          <w:rFonts w:ascii="GHEA Grapalat" w:hAnsi="GHEA Grapalat" w:cs="Sylfaen"/>
          <w:sz w:val="24"/>
          <w:szCs w:val="24"/>
          <w:lang w:val="ro-RO"/>
        </w:rPr>
        <w:t xml:space="preserve">&lt;&lt;Կարճաղբյուրի ԱԱՊԿ </w:t>
      </w:r>
      <w:r w:rsidRPr="005C1AD3">
        <w:rPr>
          <w:rFonts w:ascii="GHEA Grapalat" w:hAnsi="GHEA Grapalat" w:cs="Sylfaen"/>
          <w:sz w:val="24"/>
          <w:szCs w:val="24"/>
          <w:lang w:val="ro-RO"/>
        </w:rPr>
        <w:t>»</w:t>
      </w:r>
      <w:r w:rsidR="00954430">
        <w:rPr>
          <w:rFonts w:ascii="GHEA Grapalat" w:hAnsi="GHEA Grapalat" w:cs="Sylfaen"/>
          <w:sz w:val="24"/>
          <w:szCs w:val="24"/>
          <w:lang w:val="ro-RO"/>
        </w:rPr>
        <w:t>,&lt;&lt;Կարճաղբյուր գյուղի թիվ 1 մանկապարտեզ &gt;&gt;,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ՀՈԱԿ</w:t>
      </w:r>
      <w:r w:rsidRPr="005C1AD3">
        <w:rPr>
          <w:rFonts w:ascii="GHEA Grapalat" w:hAnsi="GHEA Grapalat" w:cs="Sylfaen"/>
          <w:sz w:val="24"/>
          <w:szCs w:val="24"/>
          <w:lang w:val="ro-RO"/>
        </w:rPr>
        <w:t>, &lt;&lt;</w:t>
      </w:r>
      <w:r w:rsidR="00954430">
        <w:rPr>
          <w:rFonts w:ascii="GHEA Grapalat" w:hAnsi="GHEA Grapalat" w:cs="Sylfaen"/>
          <w:sz w:val="24"/>
          <w:szCs w:val="24"/>
          <w:lang w:val="ro-RO"/>
        </w:rPr>
        <w:t>Կարճաղբյուրի Ա. Գրիգորյան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sz w:val="24"/>
          <w:szCs w:val="24"/>
        </w:rPr>
        <w:t>անվան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5C1AD3">
        <w:rPr>
          <w:rFonts w:ascii="GHEA Grapalat" w:hAnsi="GHEA Grapalat" w:cs="Sylfaen"/>
          <w:sz w:val="24"/>
          <w:szCs w:val="24"/>
        </w:rPr>
        <w:t>միջն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.  </w:t>
      </w:r>
      <w:proofErr w:type="gramStart"/>
      <w:r w:rsidRPr="005C1AD3">
        <w:rPr>
          <w:rFonts w:ascii="GHEA Grapalat" w:hAnsi="GHEA Grapalat" w:cs="Sylfaen"/>
          <w:sz w:val="24"/>
          <w:szCs w:val="24"/>
        </w:rPr>
        <w:t>դպրոց</w:t>
      </w:r>
      <w:proofErr w:type="gramEnd"/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&gt;&gt;, </w:t>
      </w:r>
      <w:r w:rsidR="00954430">
        <w:rPr>
          <w:rFonts w:ascii="GHEA Grapalat" w:hAnsi="GHEA Grapalat" w:cs="Sylfaen"/>
          <w:sz w:val="24"/>
          <w:szCs w:val="24"/>
        </w:rPr>
        <w:t>Պ</w:t>
      </w:r>
      <w:r w:rsidRPr="005C1AD3">
        <w:rPr>
          <w:rFonts w:ascii="GHEA Grapalat" w:hAnsi="GHEA Grapalat" w:cs="Sylfaen"/>
          <w:sz w:val="24"/>
          <w:szCs w:val="24"/>
        </w:rPr>
        <w:t>ՈԱԿ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5C1AD3">
        <w:rPr>
          <w:rFonts w:ascii="GHEA Grapalat" w:hAnsi="GHEA Grapalat" w:cs="Sylfaen"/>
          <w:sz w:val="24"/>
          <w:szCs w:val="24"/>
        </w:rPr>
        <w:t>էլ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r w:rsidRPr="005C1AD3">
        <w:rPr>
          <w:rFonts w:ascii="GHEA Grapalat" w:hAnsi="GHEA Grapalat" w:cs="Sylfaen"/>
          <w:sz w:val="24"/>
          <w:szCs w:val="24"/>
        </w:rPr>
        <w:t>էներգիայով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սնուցող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բարձր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միջին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ցածրավոլտ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հզորության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տրանսֆորմատորային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կայաններ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ԱԻ</w:t>
      </w:r>
      <w:r w:rsidRPr="005C1AD3">
        <w:rPr>
          <w:rFonts w:ascii="GHEA Grapalat" w:hAnsi="GHEA Grapalat" w:cs="Sylfaen"/>
          <w:sz w:val="24"/>
          <w:szCs w:val="24"/>
          <w:lang w:val="ro-RO"/>
        </w:rPr>
        <w:t>-</w:t>
      </w:r>
      <w:r w:rsidRPr="005C1AD3">
        <w:rPr>
          <w:rFonts w:ascii="GHEA Grapalat" w:hAnsi="GHEA Grapalat" w:cs="Sylfaen"/>
          <w:sz w:val="24"/>
          <w:szCs w:val="24"/>
        </w:rPr>
        <w:t>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պայմաններում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համայնքի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կենսագործունեությունը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ապահովող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5C1AD3">
        <w:rPr>
          <w:rFonts w:ascii="GHEA Grapalat" w:hAnsi="GHEA Grapalat" w:cs="Sylfaen"/>
          <w:sz w:val="24"/>
          <w:szCs w:val="24"/>
        </w:rPr>
        <w:t>Հայռուսգազարդ</w:t>
      </w:r>
      <w:r w:rsidRPr="005C1AD3">
        <w:rPr>
          <w:rFonts w:ascii="GHEA Grapalat" w:hAnsi="GHEA Grapalat" w:cs="Sylfaen"/>
          <w:sz w:val="24"/>
          <w:szCs w:val="24"/>
          <w:lang w:val="ro-RO"/>
        </w:rPr>
        <w:t>»-</w:t>
      </w:r>
      <w:r w:rsidRPr="005C1AD3">
        <w:rPr>
          <w:rFonts w:ascii="GHEA Grapalat" w:hAnsi="GHEA Grapalat" w:cs="Sylfaen"/>
          <w:sz w:val="24"/>
          <w:szCs w:val="24"/>
        </w:rPr>
        <w:t>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տարածքային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ծառայություն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այլն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վերհանել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դրանց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սեյսմիկ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խոցելիության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ռիսկերը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`  </w:t>
      </w:r>
      <w:r w:rsidRPr="005C1AD3">
        <w:rPr>
          <w:rFonts w:ascii="GHEA Grapalat" w:hAnsi="GHEA Grapalat" w:cs="Sylfaen"/>
          <w:sz w:val="24"/>
          <w:szCs w:val="24"/>
        </w:rPr>
        <w:t>հնարավորության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դեպքում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կիրառելով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սեյսմիկ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շինարարության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նոր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մեթոդներ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:</w:t>
      </w:r>
    </w:p>
    <w:p w:rsidR="005C1AD3" w:rsidRPr="005C1AD3" w:rsidRDefault="005C1AD3" w:rsidP="005C1AD3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1AD3">
        <w:rPr>
          <w:rFonts w:ascii="GHEA Grapalat" w:hAnsi="GHEA Grapalat" w:cs="Sylfaen"/>
          <w:sz w:val="24"/>
          <w:szCs w:val="24"/>
        </w:rPr>
        <w:t>Ստեղծված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արագ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արձագանքման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ուժերի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միջոցով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մշակել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նորմատիվ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փաստաթղթեր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որոշել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համայնքի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բազմաբնակարան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շենքի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սեյսմիկ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խոցելիության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աստիճանը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Pr="005C1AD3">
        <w:rPr>
          <w:rFonts w:ascii="GHEA Grapalat" w:hAnsi="GHEA Grapalat" w:cs="Sylfaen"/>
          <w:sz w:val="24"/>
          <w:szCs w:val="24"/>
        </w:rPr>
        <w:t>ներգրավելով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սեյսմոլոգների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երկրաբանների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C1AD3" w:rsidRPr="005C1AD3" w:rsidRDefault="005C1AD3" w:rsidP="005C1AD3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1AD3">
        <w:rPr>
          <w:rFonts w:ascii="GHEA Grapalat" w:hAnsi="GHEA Grapalat" w:cs="Sylfaen"/>
          <w:sz w:val="24"/>
          <w:szCs w:val="24"/>
        </w:rPr>
        <w:t>ՈՒսումնասիրել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վերհանել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արտակարգ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իրավիճակների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ժամանակ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ապաստարանների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թաքստոցների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առկայությունը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նրանց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տեխնիկական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վիճակը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անհրաժեշտության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դեպքում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կազմել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դրանց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նկարագիրը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ներկայացնել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առաջարկություններ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հայտնաբերված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թերությունների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վերացման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վերաբերյալ</w:t>
      </w:r>
      <w:r w:rsidRPr="005C1AD3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C1AD3" w:rsidRPr="005C1AD3" w:rsidRDefault="005C1AD3" w:rsidP="005C1AD3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1AD3">
        <w:rPr>
          <w:rFonts w:ascii="GHEA Grapalat" w:hAnsi="GHEA Grapalat" w:cs="Sylfaen"/>
          <w:sz w:val="24"/>
          <w:szCs w:val="24"/>
        </w:rPr>
        <w:t>Մշտական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ուշադրության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կենտրոնում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պահել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բնակչության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իրազեկման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ազդարարման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միջոցների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սարքին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գործուն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վիճակը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5C1AD3">
        <w:rPr>
          <w:rFonts w:ascii="GHEA Grapalat" w:hAnsi="GHEA Grapalat" w:cs="Sylfaen"/>
          <w:sz w:val="24"/>
          <w:szCs w:val="24"/>
        </w:rPr>
        <w:t>համայնքի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կազմակերպություններում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բնակչության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շրջանում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պարբերաբար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անցկացնել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ուսուցումներ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Pr="005C1AD3">
        <w:rPr>
          <w:rFonts w:ascii="GHEA Grapalat" w:hAnsi="GHEA Grapalat" w:cs="Sylfaen"/>
          <w:sz w:val="24"/>
          <w:szCs w:val="24"/>
        </w:rPr>
        <w:t>երկրաշարժի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արտակարգ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իրավիճակների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ժամանակ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նրանց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ճշգրիտ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և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արհեստավարժ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գործողությունների</w:t>
      </w:r>
      <w:r w:rsidRPr="005C1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5C1AD3">
        <w:rPr>
          <w:rFonts w:ascii="GHEA Grapalat" w:hAnsi="GHEA Grapalat" w:cs="Sylfaen"/>
          <w:sz w:val="24"/>
          <w:szCs w:val="24"/>
        </w:rPr>
        <w:t>վերաբերյալ</w:t>
      </w:r>
      <w:r w:rsidRPr="005C1AD3">
        <w:rPr>
          <w:rFonts w:ascii="GHEA Grapalat" w:hAnsi="GHEA Grapalat" w:cs="Sylfaen"/>
          <w:sz w:val="24"/>
          <w:szCs w:val="24"/>
          <w:lang w:val="ro-RO"/>
        </w:rPr>
        <w:t>”</w:t>
      </w:r>
    </w:p>
    <w:p w:rsidR="005C1AD3" w:rsidRPr="005C1AD3" w:rsidRDefault="005C1AD3" w:rsidP="005C1AD3">
      <w:pPr>
        <w:ind w:left="54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5C1AD3" w:rsidRPr="005C1AD3" w:rsidRDefault="005C1AD3" w:rsidP="005C1AD3">
      <w:pPr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5C1AD3" w:rsidRPr="005C1AD3" w:rsidRDefault="005C1AD3" w:rsidP="00096D67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ro-RO"/>
        </w:rPr>
      </w:pPr>
    </w:p>
    <w:p w:rsidR="002161CD" w:rsidRPr="009F27C9" w:rsidRDefault="002161C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165D" w:rsidRPr="006659E4" w:rsidRDefault="0043165D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6659E4">
        <w:rPr>
          <w:rFonts w:ascii="GHEA Grapalat" w:hAnsi="GHEA Grapalat"/>
          <w:b/>
          <w:lang w:val="hy-AM"/>
        </w:rPr>
        <w:t>.Համայնքի կայուն զարգացման ցուցանիշները</w:t>
      </w:r>
    </w:p>
    <w:p w:rsidR="0043165D" w:rsidRPr="006659E4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a5"/>
        <w:tblW w:w="108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701"/>
        <w:gridCol w:w="1701"/>
      </w:tblGrid>
      <w:tr w:rsidR="0043165D" w:rsidRPr="009F27C9" w:rsidTr="00C418E3">
        <w:tc>
          <w:tcPr>
            <w:tcW w:w="7486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7974E1" w:rsidRPr="009F27C9" w:rsidTr="007974E1">
        <w:trPr>
          <w:trHeight w:val="706"/>
        </w:trPr>
        <w:tc>
          <w:tcPr>
            <w:tcW w:w="7486" w:type="dxa"/>
          </w:tcPr>
          <w:p w:rsidR="007974E1" w:rsidRPr="007974E1" w:rsidRDefault="007974E1" w:rsidP="00C91A8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974E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701" w:type="dxa"/>
            <w:vAlign w:val="center"/>
          </w:tcPr>
          <w:p w:rsidR="007974E1" w:rsidRPr="007974E1" w:rsidRDefault="00666AF0" w:rsidP="00CB0D09">
            <w:pPr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>
              <w:rPr>
                <w:rFonts w:ascii="GHEA Grapalat" w:hAnsi="GHEA Grapalat" w:cs="Arial"/>
                <w:b/>
                <w:bCs/>
              </w:rPr>
              <w:t>1</w:t>
            </w:r>
            <w:r w:rsidR="00CB0D09">
              <w:rPr>
                <w:rFonts w:ascii="GHEA Grapalat" w:hAnsi="GHEA Grapalat" w:cs="Arial"/>
                <w:b/>
                <w:bCs/>
              </w:rPr>
              <w:t>8</w:t>
            </w:r>
            <w:r>
              <w:rPr>
                <w:rFonts w:ascii="GHEA Grapalat" w:hAnsi="GHEA Grapalat" w:cs="Arial"/>
                <w:b/>
                <w:bCs/>
              </w:rPr>
              <w:t xml:space="preserve"> </w:t>
            </w:r>
            <w:r w:rsidR="007974E1" w:rsidRPr="0034793D">
              <w:rPr>
                <w:rFonts w:ascii="GHEA Grapalat" w:hAnsi="GHEA Grapalat" w:cs="Arial"/>
                <w:b/>
                <w:bCs/>
              </w:rPr>
              <w:t>%</w:t>
            </w:r>
          </w:p>
        </w:tc>
        <w:tc>
          <w:tcPr>
            <w:tcW w:w="1701" w:type="dxa"/>
          </w:tcPr>
          <w:p w:rsidR="007974E1" w:rsidRPr="00E507A2" w:rsidRDefault="007974E1" w:rsidP="00B22277">
            <w:pPr>
              <w:spacing w:after="0" w:line="20" w:lineRule="atLeast"/>
              <w:jc w:val="center"/>
              <w:rPr>
                <w:rFonts w:ascii="GHEA Grapalat" w:hAnsi="GHEA Grapalat"/>
                <w:color w:val="C00000"/>
              </w:rPr>
            </w:pPr>
          </w:p>
        </w:tc>
      </w:tr>
      <w:tr w:rsidR="007974E1" w:rsidRPr="009F27C9" w:rsidTr="00C91A85">
        <w:tc>
          <w:tcPr>
            <w:tcW w:w="7486" w:type="dxa"/>
          </w:tcPr>
          <w:p w:rsidR="007974E1" w:rsidRPr="007974E1" w:rsidRDefault="007974E1" w:rsidP="00C91A8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974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սեփական եկամուտների տարեկան աճ,</w:t>
            </w:r>
            <w:r w:rsidRPr="007974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7974E1">
              <w:rPr>
                <w:rFonts w:ascii="GHEA Grapalat" w:hAnsi="GHEA Grapalat" w:cs="Sylfaen"/>
                <w:sz w:val="20"/>
                <w:szCs w:val="20"/>
                <w:lang w:val="hy-AM"/>
              </w:rPr>
              <w:t>արտահայտված տոկոսով</w:t>
            </w:r>
          </w:p>
        </w:tc>
        <w:tc>
          <w:tcPr>
            <w:tcW w:w="1701" w:type="dxa"/>
            <w:vAlign w:val="center"/>
          </w:tcPr>
          <w:p w:rsidR="007974E1" w:rsidRPr="0034793D" w:rsidRDefault="00666AF0" w:rsidP="00275350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1.</w:t>
            </w:r>
            <w:r w:rsidR="004A59C5">
              <w:rPr>
                <w:rFonts w:ascii="GHEA Grapalat" w:hAnsi="GHEA Grapalat" w:cs="Arial"/>
                <w:b/>
                <w:bCs/>
              </w:rPr>
              <w:t>03</w:t>
            </w:r>
            <w:r>
              <w:rPr>
                <w:rFonts w:ascii="GHEA Grapalat" w:hAnsi="GHEA Grapalat" w:cs="Arial"/>
                <w:b/>
                <w:bCs/>
              </w:rPr>
              <w:t xml:space="preserve"> </w:t>
            </w:r>
            <w:r w:rsidR="007974E1" w:rsidRPr="0034793D">
              <w:rPr>
                <w:rFonts w:ascii="GHEA Grapalat" w:hAnsi="GHEA Grapalat" w:cs="Arial"/>
                <w:b/>
                <w:bCs/>
              </w:rPr>
              <w:t>%</w:t>
            </w:r>
          </w:p>
        </w:tc>
        <w:tc>
          <w:tcPr>
            <w:tcW w:w="1701" w:type="dxa"/>
          </w:tcPr>
          <w:p w:rsidR="007974E1" w:rsidRPr="00E507A2" w:rsidRDefault="007974E1" w:rsidP="005067B5">
            <w:pPr>
              <w:spacing w:after="0" w:line="20" w:lineRule="atLeast"/>
              <w:jc w:val="center"/>
              <w:rPr>
                <w:rFonts w:ascii="GHEA Grapalat" w:hAnsi="GHEA Grapalat"/>
                <w:color w:val="C00000"/>
              </w:rPr>
            </w:pPr>
          </w:p>
        </w:tc>
      </w:tr>
      <w:tr w:rsidR="007974E1" w:rsidRPr="009F27C9" w:rsidTr="00C91A85">
        <w:tc>
          <w:tcPr>
            <w:tcW w:w="7486" w:type="dxa"/>
          </w:tcPr>
          <w:p w:rsidR="007974E1" w:rsidRPr="007974E1" w:rsidRDefault="007974E1" w:rsidP="00C91A85">
            <w:pPr>
              <w:rPr>
                <w:rFonts w:ascii="GHEA Grapalat" w:hAnsi="GHEA Grapalat"/>
                <w:sz w:val="20"/>
                <w:szCs w:val="20"/>
              </w:rPr>
            </w:pPr>
            <w:r w:rsidRPr="007974E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Համայնքում  գրանցված  բնակիչների  </w:t>
            </w:r>
            <w:r w:rsidR="00C91A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ընդհանուր</w:t>
            </w:r>
            <w:r w:rsidR="00C91A85" w:rsidRPr="00C91A8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="00C91A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C91A85" w:rsidRPr="00C91A8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,  </w:t>
            </w:r>
            <w:r w:rsidRPr="007974E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նախորդ   տարվա    համեմատ, արտահայտված    տոկոսով</w:t>
            </w:r>
          </w:p>
        </w:tc>
        <w:tc>
          <w:tcPr>
            <w:tcW w:w="1701" w:type="dxa"/>
            <w:vAlign w:val="center"/>
          </w:tcPr>
          <w:p w:rsidR="007974E1" w:rsidRPr="0034793D" w:rsidRDefault="004A59C5" w:rsidP="00C91A85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+0.3</w:t>
            </w:r>
            <w:r w:rsidR="00666AF0">
              <w:rPr>
                <w:rFonts w:ascii="GHEA Grapalat" w:hAnsi="GHEA Grapalat" w:cs="Arial"/>
                <w:b/>
                <w:bCs/>
              </w:rPr>
              <w:t xml:space="preserve"> </w:t>
            </w:r>
            <w:r w:rsidR="007974E1" w:rsidRPr="0034793D">
              <w:rPr>
                <w:rFonts w:ascii="GHEA Grapalat" w:hAnsi="GHEA Grapalat" w:cs="Arial"/>
                <w:b/>
                <w:bCs/>
              </w:rPr>
              <w:t>%</w:t>
            </w:r>
          </w:p>
        </w:tc>
        <w:tc>
          <w:tcPr>
            <w:tcW w:w="1701" w:type="dxa"/>
          </w:tcPr>
          <w:p w:rsidR="007974E1" w:rsidRPr="00E507A2" w:rsidRDefault="007974E1" w:rsidP="00B22277">
            <w:pPr>
              <w:spacing w:after="0" w:line="20" w:lineRule="atLeast"/>
              <w:jc w:val="center"/>
              <w:rPr>
                <w:rFonts w:ascii="GHEA Grapalat" w:hAnsi="GHEA Grapalat"/>
                <w:color w:val="C00000"/>
              </w:rPr>
            </w:pP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9F27C9">
        <w:rPr>
          <w:rFonts w:ascii="GHEA Grapalat" w:hAnsi="GHEA Grapalat"/>
          <w:b/>
          <w:lang w:val="hy-AM"/>
        </w:rPr>
        <w:lastRenderedPageBreak/>
        <w:t>Աղյուսակ 2</w:t>
      </w:r>
      <w:r w:rsidRPr="009F27C9">
        <w:rPr>
          <w:rFonts w:ascii="GHEA Grapalat" w:hAnsi="GHEA Grapalat"/>
          <w:b/>
        </w:rPr>
        <w:t>.Համայնքի ոլորտային նպատակները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3"/>
        <w:gridCol w:w="2710"/>
        <w:gridCol w:w="1418"/>
        <w:gridCol w:w="1559"/>
      </w:tblGrid>
      <w:tr w:rsidR="0043165D" w:rsidRPr="009F27C9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9F27C9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43165D" w:rsidRPr="009F27C9" w:rsidTr="00444DDA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33AB" w:rsidRPr="009F27C9" w:rsidRDefault="0043165D" w:rsidP="00041C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9B6FA3" w:rsidRPr="00DF520F" w:rsidTr="00444DDA">
        <w:trPr>
          <w:trHeight w:val="2389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="0034113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1270E2" w:rsidRPr="001270E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7</w:t>
            </w:r>
            <w:r w:rsidR="00C91A85" w:rsidRPr="00C91A8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1270E2" w:rsidRDefault="009B6FA3" w:rsidP="001270E2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341134" w:rsidP="00492D8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B6FA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B6FA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B6FA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9B6FA3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B6FA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B6FA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9B6FA3" w:rsidRPr="009F27C9" w:rsidTr="00444DDA">
        <w:trPr>
          <w:trHeight w:val="1119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FA3" w:rsidRPr="009F27C9" w:rsidRDefault="009B6FA3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9F27C9" w:rsidRDefault="009B6FA3" w:rsidP="000B1BBB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="001270E2" w:rsidRPr="001270E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C91A85" w:rsidRDefault="004A59C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16.1</w:t>
            </w:r>
            <w:r w:rsidR="000B1BB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B1BBB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9B6FA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6FA3" w:rsidRPr="009F27C9" w:rsidTr="00444DDA">
        <w:trPr>
          <w:trHeight w:val="40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6FA3" w:rsidRPr="00023F90" w:rsidRDefault="009B6FA3" w:rsidP="003E261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6FA3" w:rsidRPr="00023F90" w:rsidRDefault="009B6FA3" w:rsidP="0034113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ՏԻՄ-երի գործունեության </w:t>
            </w:r>
            <w:r w:rsidR="0034113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թափանցիկությունը,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մակարդակը</w:t>
            </w:r>
            <w:r w:rsidR="0034113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1A85" w:rsidRPr="00C91A8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134" w:rsidRDefault="00341134" w:rsidP="00D7095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:rsidR="00341134" w:rsidRDefault="00341134" w:rsidP="00D7095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:rsidR="009B6FA3" w:rsidRPr="00341134" w:rsidRDefault="00341134" w:rsidP="00D7095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6FA3" w:rsidRPr="009F27C9" w:rsidRDefault="009B6FA3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6FA3" w:rsidRPr="009F27C9" w:rsidTr="00444DDA">
        <w:trPr>
          <w:trHeight w:val="297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9B6FA3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9B6FA3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9B6FA3" w:rsidRPr="009F27C9" w:rsidTr="00444DDA">
        <w:trPr>
          <w:trHeight w:val="70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341134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9B6FA3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9B6FA3" w:rsidRPr="009F27C9" w:rsidTr="00444DDA">
        <w:trPr>
          <w:trHeight w:val="70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023F90" w:rsidRDefault="009B6FA3" w:rsidP="003E261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3" w:rsidRPr="00341134" w:rsidRDefault="009B6FA3" w:rsidP="003E261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4113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9E697B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60%</w:t>
            </w:r>
            <w:r w:rsidR="0034113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341134" w:rsidRDefault="00341134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1134">
              <w:rPr>
                <w:rFonts w:ascii="GHEA Grapalat" w:hAnsi="GHEA Grapalat"/>
                <w:sz w:val="20"/>
                <w:szCs w:val="20"/>
              </w:rPr>
              <w:t>Ավելի շատ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A3" w:rsidRPr="009F27C9" w:rsidRDefault="009B6FA3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6F3158" w:rsidRPr="009F27C9" w:rsidTr="00444DDA">
        <w:trPr>
          <w:trHeight w:val="8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68F5" w:rsidRPr="00DF520F" w:rsidTr="00444DDA">
        <w:trPr>
          <w:trHeight w:val="276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5" w:rsidRPr="009F27C9" w:rsidRDefault="008444C3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մակարդակը և  իրականացնել արտակարգ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5" w:rsidRPr="009F27C9" w:rsidRDefault="0016102E" w:rsidP="0077502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="009B6FA3" w:rsidRPr="009B6F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8F5" w:rsidRPr="009F27C9" w:rsidRDefault="00341134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6368F5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34113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8F5" w:rsidRPr="009F27C9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691C79" w:rsidRPr="00DF520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91C79" w:rsidRPr="00DF520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6368F5" w:rsidRPr="009F27C9" w:rsidTr="00444DDA">
        <w:trPr>
          <w:trHeight w:val="1605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Pr="009F27C9" w:rsidRDefault="006368F5" w:rsidP="00C05597">
            <w:pPr>
              <w:pStyle w:val="a6"/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Pr="003E2613" w:rsidRDefault="006368F5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</w:t>
            </w:r>
            <w:r w:rsidR="000F1ABE" w:rsidRPr="009F27C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2AAA" w:rsidRPr="00C82AA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% -ով</w:t>
            </w:r>
          </w:p>
          <w:p w:rsidR="009B6FA3" w:rsidRPr="003E2613" w:rsidRDefault="009B6FA3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Pr="009F27C9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2</w:t>
            </w:r>
            <w:r w:rsidR="004A59C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Pr="009F27C9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5</w:t>
            </w:r>
            <w:r w:rsidR="004A59C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158" w:rsidRPr="009F27C9" w:rsidRDefault="006F3158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9E697B" w:rsidRDefault="006F3158" w:rsidP="00B80CA9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341134" w:rsidRDefault="00341134" w:rsidP="0034113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Լավ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9F27C9" w:rsidRDefault="006F3158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9F27C9" w:rsidRDefault="006F3158" w:rsidP="004F2AA1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="009B6FA3" w:rsidRPr="009B6FA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="004F2AA1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4A59C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30DF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2058C5" w:rsidTr="00444DDA">
        <w:trPr>
          <w:trHeight w:val="142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270E2" w:rsidRDefault="00EA6A2A" w:rsidP="007974E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1270E2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ro-RO" w:eastAsia="ru-RU"/>
              </w:rPr>
              <w:t>Բարձրացնել</w:t>
            </w:r>
            <w:r w:rsidR="009B6FA3" w:rsidRPr="001270E2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270E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9B6FA3" w:rsidRPr="001270E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1270E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</w:t>
            </w:r>
            <w:r w:rsidRPr="001270E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ատնտեսական</w:t>
            </w:r>
            <w:r w:rsidR="009B6FA3" w:rsidRPr="001270E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  <w:r w:rsidRPr="001270E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նշանակության</w:t>
            </w:r>
            <w:r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հողերի</w:t>
            </w:r>
            <w:r w:rsidR="009B6FA3"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  </w:t>
            </w:r>
            <w:r w:rsidRPr="001270E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օգտագործման </w:t>
            </w:r>
            <w:r w:rsidRPr="001270E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/>
              </w:rPr>
              <w:t>արդյունավետությունը: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270E2" w:rsidRDefault="002917EE" w:rsidP="00EC79AC">
            <w:pPr>
              <w:spacing w:after="0" w:line="240" w:lineRule="auto"/>
              <w:ind w:right="-97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>Համայնքի</w:t>
            </w:r>
            <w:r w:rsidR="003E2613"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>սեփականություն</w:t>
            </w:r>
            <w:r w:rsidR="003E2613"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1270E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  <w:t>հանդիսացող</w:t>
            </w:r>
            <w:r w:rsidRPr="001270E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/>
              </w:rPr>
              <w:t xml:space="preserve"> հողերի </w:t>
            </w:r>
            <w:r w:rsidRPr="001270E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տեսակարար կշիռն ընդհանուրի կազմում</w:t>
            </w:r>
            <w:r w:rsidR="00C82AAA" w:rsidRPr="00C82AA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E7136D">
              <w:rPr>
                <w:rFonts w:ascii="GHEA Grapalat" w:hAnsi="GHEA Grapalat"/>
                <w:sz w:val="20"/>
                <w:szCs w:val="20"/>
                <w:lang w:val="af-ZA"/>
              </w:rPr>
              <w:t>25</w:t>
            </w:r>
            <w:r w:rsidR="006F3158" w:rsidRPr="001270E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C82AAA" w:rsidRDefault="00E7136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1490</w:t>
            </w:r>
            <w:r w:rsidR="00C82AAA"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rPr>
          <w:trHeight w:val="41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442D2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9F27C9" w:rsidTr="00444DDA">
        <w:trPr>
          <w:trHeight w:val="1127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58" w:rsidRPr="009F27C9" w:rsidRDefault="0096213E" w:rsidP="008D4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Բարելավել ներհամայնքային ճանապարհների անցանելիության մակարդակը։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9F27C9" w:rsidRDefault="006F3158" w:rsidP="004F2AA1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="009B6FA3" w:rsidRPr="00C01BA9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</w:t>
            </w:r>
            <w:r w:rsidR="004F2AA1">
              <w:rPr>
                <w:rFonts w:ascii="GHEA Grapalat" w:hAnsi="GHEA Grapalat"/>
                <w:sz w:val="20"/>
                <w:szCs w:val="20"/>
              </w:rPr>
              <w:t>15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E697B" w:rsidRDefault="001D5490" w:rsidP="009E697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4A59C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FA1C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91A85">
              <w:rPr>
                <w:rFonts w:ascii="GHEA Grapalat" w:hAnsi="GHEA Grapalat"/>
                <w:sz w:val="20"/>
                <w:szCs w:val="20"/>
                <w:lang w:val="ru-RU"/>
              </w:rPr>
              <w:t>կմ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 վերանորոգ</w:t>
            </w:r>
            <w:r w:rsidR="001130CA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ված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rPr>
          <w:trHeight w:val="274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58" w:rsidRPr="009F27C9" w:rsidRDefault="006F3158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9E697B" w:rsidRDefault="006F3158" w:rsidP="008D4B5D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9E697B">
              <w:rPr>
                <w:rFonts w:ascii="GHEA Grapalat" w:hAnsi="GHEA Grapalat"/>
                <w:sz w:val="20"/>
                <w:szCs w:val="20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02077B" w:rsidRDefault="0002077B" w:rsidP="0002077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Ավելի </w:t>
            </w:r>
            <w:r w:rsidR="000F1AB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լավ</w:t>
            </w:r>
            <w:r w:rsidR="000F1ABE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F1AB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3E2613" w:rsidRDefault="003E2613" w:rsidP="004D6D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Անցկացնել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ստուգումներ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առևտրի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սրահներում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պատշաճ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4D6D1D" w:rsidRPr="004D6D1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սպասարկում</w:t>
            </w:r>
            <w:r w:rsidRPr="003E2613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4D6D1D">
              <w:rPr>
                <w:rFonts w:ascii="GHEA Grapalat" w:hAnsi="GHEA Grapalat" w:cs="Arial"/>
                <w:sz w:val="20"/>
                <w:szCs w:val="20"/>
                <w:lang w:val="ru-RU"/>
              </w:rPr>
              <w:t>իրականացնելու</w:t>
            </w:r>
            <w:r w:rsidR="004D6D1D" w:rsidRPr="004D6D1D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 w:rsidR="004D6D1D">
              <w:rPr>
                <w:rFonts w:ascii="GHEA Grapalat" w:hAnsi="GHEA Grapalat" w:cs="Arial"/>
                <w:sz w:val="20"/>
                <w:szCs w:val="20"/>
                <w:lang w:val="ru-RU"/>
              </w:rPr>
              <w:t>համար</w:t>
            </w:r>
            <w:r w:rsidR="004D6D1D" w:rsidRPr="004D6D1D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4D6D1D" w:rsidRDefault="0002077B" w:rsidP="004D6D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Եռամսյակը 1  անգամ </w:t>
            </w:r>
            <w:r w:rsidR="004D6D1D" w:rsidRPr="004D6D1D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D6D1D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6D1D" w:rsidRPr="00E230E0" w:rsidRDefault="004D6D1D" w:rsidP="00606A6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E230E0">
              <w:rPr>
                <w:rFonts w:ascii="GHEA Grapalat" w:hAnsi="GHEA Grapalat"/>
                <w:b/>
                <w:sz w:val="20"/>
                <w:szCs w:val="20"/>
              </w:rPr>
              <w:t xml:space="preserve">Ոլորտ 8. Կրթություն </w:t>
            </w:r>
          </w:p>
          <w:p w:rsidR="004D6D1D" w:rsidRPr="00E230E0" w:rsidRDefault="004D6D1D" w:rsidP="00606A6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230E0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Ապահովել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մանկապարտեզի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30E0">
              <w:rPr>
                <w:rFonts w:ascii="GHEA Grapalat" w:hAnsi="GHEA Grapalat"/>
                <w:sz w:val="20"/>
                <w:szCs w:val="20"/>
              </w:rPr>
              <w:t xml:space="preserve"> որակյալ ծառայությունների մատուցումը;</w:t>
            </w:r>
          </w:p>
          <w:p w:rsidR="004D6D1D" w:rsidRPr="00E230E0" w:rsidRDefault="004D6D1D" w:rsidP="00606A6E">
            <w:pPr>
              <w:rPr>
                <w:rFonts w:ascii="GHEA Grapalat" w:hAnsi="GHEA Grapala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6D1D" w:rsidRDefault="004D6D1D" w:rsidP="004D6D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Համայնքում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գործող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նախադպրոցական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հաստատության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մանկապարտեզ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ՀՈԱԿ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հաճախող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երեխաների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որակյան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դաստիարակության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ուսուցման</w:t>
            </w:r>
            <w:r w:rsidRPr="004D6D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կազմակերպում</w:t>
            </w:r>
            <w:r w:rsidR="009E697B"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4F2AA1">
              <w:rPr>
                <w:rFonts w:ascii="GHEA Grapalat" w:hAnsi="GHEA Grapalat"/>
                <w:sz w:val="20"/>
                <w:szCs w:val="20"/>
              </w:rPr>
              <w:t xml:space="preserve"> 7</w:t>
            </w:r>
            <w:r w:rsidR="009E697B">
              <w:rPr>
                <w:rFonts w:ascii="GHEA Grapalat" w:hAnsi="GHEA Grapalat"/>
                <w:sz w:val="20"/>
                <w:szCs w:val="20"/>
              </w:rPr>
              <w:t>0%</w:t>
            </w:r>
          </w:p>
          <w:p w:rsidR="004C330D" w:rsidRPr="004C330D" w:rsidRDefault="004C330D" w:rsidP="004D6D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6D1D" w:rsidRPr="00C91A85" w:rsidRDefault="00C91A85" w:rsidP="001F171A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 xml:space="preserve">Ավելի շատ </w:t>
            </w:r>
            <w:r>
              <w:rPr>
                <w:rFonts w:ascii="GHEA Grapalat" w:hAnsi="GHEA Grapalat"/>
                <w:lang w:val="ru-RU"/>
              </w:rPr>
              <w:lastRenderedPageBreak/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6D1D" w:rsidRPr="009F27C9" w:rsidRDefault="004D6D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01BA9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9F27C9" w:rsidRDefault="00C01BA9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9F27C9" w:rsidRDefault="00C01BA9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1BA9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9F27C9" w:rsidRDefault="004C330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9F27C9" w:rsidRDefault="00C01BA9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1BA9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023F90" w:rsidRDefault="00C01BA9" w:rsidP="003E261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="00FA1C2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8</w:t>
            </w:r>
            <w:r w:rsidR="004F2AA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.3</w:t>
            </w:r>
            <w:r w:rsidR="00FA1C2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Default="004A59C5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4F2AA1">
              <w:rPr>
                <w:rFonts w:ascii="GHEA Grapalat" w:hAnsi="GHEA Grapalat"/>
                <w:sz w:val="20"/>
                <w:szCs w:val="20"/>
              </w:rPr>
              <w:t>5</w:t>
            </w:r>
            <w:r w:rsidR="004C330D">
              <w:rPr>
                <w:rFonts w:ascii="GHEA Grapalat" w:hAnsi="GHEA Grapalat"/>
                <w:sz w:val="20"/>
                <w:szCs w:val="20"/>
              </w:rPr>
              <w:t xml:space="preserve"> մարդ, </w:t>
            </w:r>
          </w:p>
          <w:p w:rsidR="004C330D" w:rsidRDefault="004C330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C330D" w:rsidRDefault="004C330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C330D" w:rsidRPr="009F27C9" w:rsidRDefault="004C330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1BA9" w:rsidRPr="009F27C9" w:rsidRDefault="00C01BA9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1BA9" w:rsidRPr="009F27C9" w:rsidTr="00444DDA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9" w:rsidRPr="00023F90" w:rsidRDefault="00C01BA9" w:rsidP="003E261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9" w:rsidRPr="00023F90" w:rsidRDefault="00C01BA9" w:rsidP="004F2AA1">
            <w:pPr>
              <w:spacing w:after="0" w:line="240" w:lineRule="auto"/>
              <w:ind w:right="-18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</w:t>
            </w:r>
            <w:r w:rsidR="004F2AA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Pr="00F5494F" w:rsidRDefault="00F5494F" w:rsidP="004F2AA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4F2AA1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Pr="009F27C9" w:rsidRDefault="00C01BA9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9F27C9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3158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58" w:rsidRPr="004E73BB" w:rsidRDefault="004E73BB" w:rsidP="00B10D60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Իրականացնել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հսկողություն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համայնքի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 xml:space="preserve">  &lt;&lt;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Բժշկական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ամբուլատորիա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>&gt;&gt;</w:t>
            </w:r>
            <w:r w:rsidR="00140478" w:rsidRPr="00140478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ՀՈԱԿ</w:t>
            </w:r>
            <w:r w:rsidRPr="004E73BB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052AB0" w:rsidRDefault="004E73BB" w:rsidP="001404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առնվազն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2  </w:t>
            </w: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անգ</w:t>
            </w:r>
            <w:r w:rsidR="00052AB0"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2AB0">
              <w:rPr>
                <w:rFonts w:ascii="GHEA Grapalat" w:hAnsi="GHEA Grapalat"/>
                <w:sz w:val="20"/>
                <w:szCs w:val="20"/>
                <w:lang w:val="ru-RU"/>
              </w:rPr>
              <w:t>համայնքապետարանի</w:t>
            </w:r>
            <w:r w:rsidR="00052AB0" w:rsidRPr="0005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052AB0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="00052AB0" w:rsidRPr="0005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իրականացնել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052AB0" w:rsidRPr="00052AB0">
              <w:rPr>
                <w:rFonts w:ascii="GHEA Grapalat" w:hAnsi="GHEA Grapalat"/>
                <w:sz w:val="20"/>
                <w:szCs w:val="20"/>
                <w:lang w:val="ru-RU"/>
              </w:rPr>
              <w:t>հսկողություն</w:t>
            </w:r>
            <w:r w:rsidRPr="00052A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9F27C9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B0" w:rsidRPr="004E73BB" w:rsidRDefault="00052AB0" w:rsidP="00B10D6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B0" w:rsidRPr="00FC1CF2" w:rsidRDefault="00052AB0" w:rsidP="001518C4">
            <w:pPr>
              <w:spacing w:after="0" w:line="240" w:lineRule="auto"/>
              <w:ind w:right="-18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իրական</w:t>
            </w:r>
            <w:r w:rsidR="001404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ացնել</w:t>
            </w:r>
            <w:r w:rsidR="00140478" w:rsidRPr="00140478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պատվաստո</w:t>
            </w:r>
            <w:r w:rsidR="001404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ւմներ</w:t>
            </w:r>
            <w:r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 0-</w:t>
            </w:r>
            <w:r w:rsidR="00FC1CF2"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18 </w:t>
            </w:r>
            <w:r w:rsidR="00FC1CF2"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տարեկան</w:t>
            </w:r>
            <w:r w:rsidR="00140478" w:rsidRPr="00140478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404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="00FC1CF2" w:rsidRPr="00FC1CF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F5494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518C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C1C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AB0" w:rsidRPr="00F5494F" w:rsidRDefault="001518C4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B0" w:rsidRPr="004E73BB" w:rsidRDefault="00052AB0" w:rsidP="00B10D6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AB0" w:rsidRPr="00140478" w:rsidRDefault="00140478" w:rsidP="001518C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14047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140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իրականացնել</w:t>
            </w:r>
            <w:r w:rsidRPr="00140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պատվաստումներ</w:t>
            </w:r>
            <w:r w:rsidRPr="00140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C1CF2" w:rsidRPr="00FC1CF2">
              <w:rPr>
                <w:rFonts w:ascii="GHEA Grapalat" w:hAnsi="GHEA Grapalat"/>
                <w:sz w:val="20"/>
                <w:szCs w:val="20"/>
              </w:rPr>
              <w:t xml:space="preserve">18 </w:t>
            </w:r>
            <w:r w:rsidR="00FC1CF2" w:rsidRPr="00FC1CF2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="00FC1CF2" w:rsidRPr="00FC1CF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FC1CF2" w:rsidRPr="00FC1CF2">
              <w:rPr>
                <w:rFonts w:ascii="GHEA Grapalat" w:hAnsi="GHEA Grapalat"/>
                <w:sz w:val="20"/>
                <w:szCs w:val="20"/>
                <w:lang w:val="ru-RU"/>
              </w:rPr>
              <w:t>ավել</w:t>
            </w:r>
            <w:r w:rsidR="00FC1CF2" w:rsidRPr="00FC1CF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FC1CF2" w:rsidRPr="00FC1CF2">
              <w:rPr>
                <w:rFonts w:ascii="GHEA Grapalat" w:hAnsi="GHEA Grapalat"/>
                <w:sz w:val="20"/>
                <w:szCs w:val="20"/>
                <w:lang w:val="ru-RU"/>
              </w:rPr>
              <w:t>տարիքի</w:t>
            </w:r>
            <w:r w:rsidR="00FC1CF2" w:rsidRPr="00FC1CF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FC1CF2" w:rsidRPr="00FC1CF2">
              <w:rPr>
                <w:rFonts w:ascii="GHEA Grapalat" w:hAnsi="GHEA Grapalat"/>
                <w:sz w:val="20"/>
                <w:szCs w:val="20"/>
                <w:lang w:val="ru-RU"/>
              </w:rPr>
              <w:t>բնակչությա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494F">
              <w:rPr>
                <w:rFonts w:ascii="GHEA Grapalat" w:hAnsi="GHEA Grapalat"/>
                <w:sz w:val="20"/>
                <w:szCs w:val="20"/>
              </w:rPr>
              <w:t>7</w:t>
            </w:r>
            <w:r w:rsidR="001518C4"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AB0" w:rsidRPr="00F5494F" w:rsidRDefault="00052AB0" w:rsidP="001518C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52AB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="001518C4">
              <w:rPr>
                <w:rFonts w:ascii="GHEA Grapalat" w:hAnsi="GHEA Grapalat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3965E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B0" w:rsidRPr="009F27C9" w:rsidRDefault="00052AB0" w:rsidP="003965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1131E9"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F41083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1083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սպորտային խմբակների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մասին բնակիչների կարծիքը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57140C" w:rsidRDefault="00052AB0" w:rsidP="00571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57140C" w:rsidRDefault="00052AB0" w:rsidP="00571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C921E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406B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D94E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ru-RU"/>
              </w:rPr>
              <w:t>Այո</w:t>
            </w: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1131E9" w:rsidRDefault="00052AB0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1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Սոցիալապես  </w:t>
            </w:r>
            <w:r w:rsidRPr="009E697B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 w:rsidRPr="001131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նապահով </w:t>
            </w:r>
            <w:r w:rsidRPr="001131E9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բնակիչներին </w:t>
            </w:r>
            <w:r w:rsidRPr="009E697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1E9">
              <w:rPr>
                <w:rFonts w:ascii="GHEA Grapalat" w:hAnsi="GHEA Grapalat" w:cs="Arial"/>
                <w:sz w:val="20"/>
                <w:szCs w:val="20"/>
                <w:lang w:val="hy-AM"/>
              </w:rPr>
              <w:t>օգնության տրամադրում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C91A85" w:rsidRDefault="00052AB0" w:rsidP="001518C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</w:t>
            </w:r>
            <w:r w:rsidR="001518C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518C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լ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BC123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13. Գյուղատնտեսություն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52AB0" w:rsidRPr="009F27C9" w:rsidTr="00444DDA"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EC79AC" w:rsidRDefault="00052AB0" w:rsidP="0057140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Արոտավայրերի  ջրարբիացման</w:t>
            </w:r>
            <w:r w:rsidRPr="00EC79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համակարգի  </w:t>
            </w:r>
            <w:r w:rsidRPr="00EC79AC">
              <w:rPr>
                <w:rFonts w:ascii="GHEA Grapalat" w:hAnsi="GHEA Grapalat"/>
                <w:sz w:val="20"/>
                <w:szCs w:val="20"/>
              </w:rPr>
              <w:t xml:space="preserve">ընդհանուր </w:t>
            </w:r>
            <w:r>
              <w:rPr>
                <w:rFonts w:ascii="GHEA Grapalat" w:hAnsi="GHEA Grapalat"/>
                <w:sz w:val="20"/>
                <w:szCs w:val="20"/>
              </w:rPr>
              <w:t>երկարությունը /կմ/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C82AAA" w:rsidRDefault="001518C4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6.5</w:t>
            </w:r>
            <w:r w:rsidR="00052AB0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52AB0" w:rsidRPr="009F27C9" w:rsidTr="00444DDA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9F27C9" w:rsidRDefault="00052AB0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9F27C9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52AB0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AB0" w:rsidRPr="009F27C9" w:rsidRDefault="00052AB0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52AB0" w:rsidRPr="00444DDA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0" w:rsidRPr="00444DDA" w:rsidRDefault="00444DDA" w:rsidP="001F171A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Աջակցել   անասնաբուժական  ծառայության աշխատանքներին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444DDA" w:rsidRDefault="00444DDA" w:rsidP="001518C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44DDA">
              <w:rPr>
                <w:rFonts w:ascii="GHEA Grapalat" w:hAnsi="GHEA Grapalat"/>
                <w:sz w:val="20"/>
                <w:szCs w:val="20"/>
                <w:lang w:val="ru-RU"/>
              </w:rPr>
              <w:t>Հսկողություն  իրականացնել   անասնաբուժի  կողմից  կատարվող   անասնահամաճարա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444DDA">
              <w:rPr>
                <w:rFonts w:ascii="GHEA Grapalat" w:hAnsi="GHEA Grapalat"/>
                <w:sz w:val="20"/>
                <w:szCs w:val="20"/>
                <w:lang w:val="ru-RU"/>
              </w:rPr>
              <w:t>կային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44DDA">
              <w:rPr>
                <w:rFonts w:ascii="GHEA Grapalat" w:hAnsi="GHEA Grapalat"/>
                <w:sz w:val="20"/>
                <w:szCs w:val="20"/>
                <w:lang w:val="ru-RU"/>
              </w:rPr>
              <w:t>պատվաստումների  իրկանացմանը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1518C4" w:rsidRPr="00DF520F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444DDA" w:rsidRDefault="00444DDA" w:rsidP="00D94E09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B0" w:rsidRPr="00444DDA" w:rsidRDefault="00052AB0" w:rsidP="00D94E09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444DDA" w:rsidRPr="00444DDA" w:rsidTr="00441800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Default="00444DDA" w:rsidP="001F171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Pr="00023F90" w:rsidRDefault="00444DDA" w:rsidP="001518C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գոհունակությունը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Pr="00606A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ծառայություններից</w:t>
            </w:r>
            <w:r w:rsidRPr="00606A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1518C4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  <w:r w:rsidRPr="00C91A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444DDA" w:rsidRDefault="00B42136" w:rsidP="00D94E09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444DDA" w:rsidRDefault="00444DDA" w:rsidP="00D94E09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44DDA" w:rsidRPr="00C91A85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A" w:rsidRPr="00606A6E" w:rsidRDefault="00444DDA" w:rsidP="003E2613">
            <w:pPr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Pr="00023F90" w:rsidRDefault="00444DDA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06A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606A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1A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1A11EF" w:rsidRDefault="001A11EF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9F27C9" w:rsidRDefault="00444DD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444DDA" w:rsidRPr="00DF520F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A" w:rsidRPr="00606A6E" w:rsidRDefault="00444DDA" w:rsidP="003E261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Pr="00012554" w:rsidRDefault="00444DDA" w:rsidP="003E26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01255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="001A11E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</w:t>
            </w:r>
            <w:r w:rsidR="001A11EF" w:rsidRPr="00DF520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37E5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</w:t>
            </w:r>
            <w:r w:rsidRPr="00D37E5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D37E5F" w:rsidRDefault="00444DD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9F27C9" w:rsidRDefault="00444DD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63291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F27C9" w:rsidRDefault="00444DDA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Pr="009F27C9" w:rsidRDefault="00444DDA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 xml:space="preserve">  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A" w:rsidRPr="009F27C9" w:rsidRDefault="00444DDA" w:rsidP="001131E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Բարձրացնել</w:t>
            </w:r>
            <w:r w:rsidRPr="001131E9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համայնքում</w:t>
            </w:r>
            <w:r w:rsidRPr="001131E9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զբոսաշր</w:t>
            </w:r>
            <w:r>
              <w:rPr>
                <w:rFonts w:ascii="GHEA Grapalat" w:hAnsi="GHEA Grapalat" w:cs="Arial"/>
                <w:sz w:val="20"/>
                <w:szCs w:val="20"/>
              </w:rPr>
              <w:t>ջ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ության</w:t>
            </w:r>
            <w:r w:rsidRPr="001131E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ցուցանիշները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8713FC" w:rsidRDefault="00444DD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Շատ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A" w:rsidRPr="009F27C9" w:rsidRDefault="00444DD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930611" w:rsidRDefault="00444DDA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30611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930611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930611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F27C9" w:rsidRDefault="00444DDA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F27C9" w:rsidRDefault="00444DDA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F27C9" w:rsidRDefault="00444DDA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FC18C9" w:rsidRDefault="00444DDA" w:rsidP="001F171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44DDA" w:rsidRPr="00290551" w:rsidRDefault="00444DDA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90551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ղետների 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ռիսկի</w:t>
            </w:r>
            <w:r w:rsidRPr="00290551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</w:rPr>
              <w:t>կառավարման</w:t>
            </w:r>
            <w:r w:rsidRPr="00290551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290551">
              <w:rPr>
                <w:rFonts w:ascii="GHEA Grapalat" w:hAnsi="GHEA Grapalat" w:cs="Courier New"/>
                <w:color w:val="000000"/>
                <w:sz w:val="20"/>
                <w:szCs w:val="20"/>
                <w:lang w:val="ru-RU"/>
              </w:rPr>
              <w:t>նիստեր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2058C5" w:rsidRDefault="00444DDA" w:rsidP="002905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90551">
              <w:rPr>
                <w:rFonts w:ascii="GHEA Grapalat" w:hAnsi="GHEA Grapalat" w:cs="Sylfaen"/>
                <w:bCs/>
                <w:sz w:val="20"/>
                <w:szCs w:val="20"/>
              </w:rPr>
              <w:t>տ</w:t>
            </w:r>
            <w:r w:rsidRPr="0029055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արվա ընթացքում առնվազն երկու անգամ</w:t>
            </w:r>
            <w:r w:rsidRPr="002058C5">
              <w:rPr>
                <w:rFonts w:ascii="GHEA Grapalat" w:hAnsi="GHEA Grapalat" w:cs="Sylfaen"/>
                <w:bCs/>
                <w:sz w:val="20"/>
                <w:szCs w:val="20"/>
                <w:lang w:val="ru-RU"/>
              </w:rPr>
              <w:t xml:space="preserve"> </w:t>
            </w:r>
            <w:r w:rsidRPr="00290551">
              <w:rPr>
                <w:rFonts w:ascii="GHEA Grapalat" w:hAnsi="GHEA Grapalat" w:cs="Sylfaen"/>
                <w:bCs/>
                <w:sz w:val="20"/>
                <w:szCs w:val="20"/>
                <w:lang w:val="ru-RU"/>
              </w:rPr>
              <w:t>անցկացնել</w:t>
            </w:r>
            <w:r w:rsidRPr="002058C5">
              <w:rPr>
                <w:rFonts w:ascii="GHEA Grapalat" w:hAnsi="GHEA Grapalat" w:cs="Sylfaen"/>
                <w:bCs/>
                <w:sz w:val="20"/>
                <w:szCs w:val="20"/>
                <w:lang w:val="ru-RU"/>
              </w:rPr>
              <w:t xml:space="preserve">  </w:t>
            </w:r>
            <w:r w:rsidRPr="00290551">
              <w:rPr>
                <w:rFonts w:ascii="GHEA Grapalat" w:hAnsi="GHEA Grapalat" w:cs="Sylfaen"/>
                <w:bCs/>
                <w:sz w:val="20"/>
                <w:szCs w:val="20"/>
              </w:rPr>
              <w:t>ԱՌԿ</w:t>
            </w:r>
            <w:r w:rsidRPr="002058C5">
              <w:rPr>
                <w:rFonts w:ascii="GHEA Grapalat" w:hAnsi="GHEA Grapalat" w:cs="Sylfaen"/>
                <w:bCs/>
                <w:sz w:val="20"/>
                <w:szCs w:val="20"/>
                <w:lang w:val="ru-RU"/>
              </w:rPr>
              <w:t xml:space="preserve"> </w:t>
            </w:r>
            <w:r w:rsidRPr="00290551">
              <w:rPr>
                <w:rFonts w:ascii="GHEA Grapalat" w:hAnsi="GHEA Grapalat" w:cs="Sylfaen"/>
                <w:bCs/>
                <w:sz w:val="20"/>
                <w:szCs w:val="20"/>
              </w:rPr>
              <w:t>խորհրդի</w:t>
            </w:r>
            <w:r w:rsidRPr="002058C5">
              <w:rPr>
                <w:rFonts w:ascii="GHEA Grapalat" w:hAnsi="GHEA Grapalat" w:cs="Sylfaen"/>
                <w:bCs/>
                <w:sz w:val="20"/>
                <w:szCs w:val="20"/>
                <w:lang w:val="ru-RU"/>
              </w:rPr>
              <w:t xml:space="preserve"> </w:t>
            </w:r>
            <w:r w:rsidRPr="00290551">
              <w:rPr>
                <w:rFonts w:ascii="GHEA Grapalat" w:hAnsi="GHEA Grapalat" w:cs="Sylfaen"/>
                <w:bCs/>
                <w:sz w:val="20"/>
                <w:szCs w:val="20"/>
              </w:rPr>
              <w:t>նիստեր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1470D5" w:rsidRDefault="00444DDA" w:rsidP="001470D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470D5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F27C9" w:rsidRDefault="00444DDA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44DDA" w:rsidRPr="009F27C9" w:rsidTr="00444DDA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4DDA" w:rsidRPr="00290551" w:rsidRDefault="00444DDA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բարձրացնել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բնակչության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մասնակցությունը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տեղական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ինքնակառավարման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մարմինների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կայացրած</w:t>
            </w:r>
            <w:r w:rsidRPr="0029055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որոշումներում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30611" w:rsidRDefault="00444DDA" w:rsidP="009306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Առնվազն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2 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t>անգամ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t>անցկացնել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հանրային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t>բաց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30611">
              <w:rPr>
                <w:rFonts w:ascii="GHEA Grapalat" w:hAnsi="GHEA Grapalat"/>
                <w:sz w:val="20"/>
                <w:szCs w:val="20"/>
                <w:lang w:val="ru-RU"/>
              </w:rPr>
              <w:t>լսումներ</w:t>
            </w:r>
            <w:r w:rsidRPr="00930611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1470D5" w:rsidRDefault="00444DDA" w:rsidP="001470D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470D5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Ավելի շատ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4DDA" w:rsidRPr="009F27C9" w:rsidRDefault="00444DDA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43165D" w:rsidRPr="009F27C9" w:rsidRDefault="0043165D" w:rsidP="00930611">
      <w:pPr>
        <w:pStyle w:val="1"/>
        <w:numPr>
          <w:ilvl w:val="0"/>
          <w:numId w:val="1"/>
        </w:numPr>
        <w:spacing w:before="0" w:line="24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DF7746">
        <w:rPr>
          <w:rFonts w:ascii="GHEA Grapalat" w:hAnsi="GHEA Grapalat" w:cs="Arial"/>
          <w:b/>
          <w:sz w:val="24"/>
          <w:szCs w:val="24"/>
        </w:rPr>
        <w:t xml:space="preserve"> 20</w:t>
      </w:r>
      <w:r w:rsidR="001F7710">
        <w:rPr>
          <w:rFonts w:ascii="GHEA Grapalat" w:hAnsi="GHEA Grapalat" w:cs="Arial"/>
          <w:b/>
          <w:sz w:val="24"/>
          <w:szCs w:val="24"/>
        </w:rPr>
        <w:t>21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թ.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3165D" w:rsidRPr="009F27C9" w:rsidRDefault="00D94E09" w:rsidP="00C93A26">
      <w:pPr>
        <w:spacing w:after="0"/>
        <w:ind w:firstLine="567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</w:t>
      </w:r>
      <w:r w:rsidR="00606A6E" w:rsidRPr="00606A6E">
        <w:rPr>
          <w:rFonts w:ascii="GHEA Grapalat" w:hAnsi="GHEA Grapalat"/>
          <w:b/>
          <w:lang w:val="hy-AM"/>
        </w:rPr>
        <w:t xml:space="preserve">    </w:t>
      </w:r>
      <w:r w:rsidRPr="009F27C9">
        <w:rPr>
          <w:rFonts w:ascii="GHEA Grapalat" w:hAnsi="GHEA Grapalat"/>
          <w:b/>
          <w:lang w:val="hy-AM"/>
        </w:rPr>
        <w:t xml:space="preserve">ֆինանսական միջոցներով </w:t>
      </w:r>
    </w:p>
    <w:p w:rsidR="0043165D" w:rsidRPr="00021F8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X="-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458"/>
        <w:gridCol w:w="1559"/>
        <w:gridCol w:w="2100"/>
      </w:tblGrid>
      <w:tr w:rsidR="0043165D" w:rsidRPr="009F27C9" w:rsidTr="002161CD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2161C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3165D" w:rsidRPr="009F27C9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43165D" w:rsidRPr="00AD1C20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9" w:rsidRPr="009F27C9" w:rsidRDefault="00D94E09" w:rsidP="007518E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Համայնքապետարանի </w:t>
            </w:r>
            <w:r w:rsidR="007518E3" w:rsidRPr="007518E3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  </w:t>
            </w:r>
            <w:r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աշխատակազմի </w:t>
            </w:r>
            <w:r w:rsidR="007518E3" w:rsidRPr="007518E3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  </w:t>
            </w:r>
            <w:r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>պահպանում</w:t>
            </w:r>
            <w:r w:rsidR="007518E3" w:rsidRPr="007518E3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b/>
                <w:color w:val="000000"/>
                <w:lang w:val="hy-AM"/>
              </w:rPr>
              <w:t xml:space="preserve">համայնքային </w:t>
            </w:r>
            <w:r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ծառայությունների</w:t>
            </w:r>
            <w:r w:rsidR="007518E3" w:rsidRPr="007518E3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  </w:t>
            </w:r>
            <w:r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0328A0" w:rsidRDefault="001F7710" w:rsidP="00C1672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52253</w:t>
            </w:r>
            <w:r w:rsidR="00F123E8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AE4B95" w:rsidRDefault="00AD1C20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 w:rsidR="0073468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  <w:r w:rsidR="00C1672A" w:rsidRPr="00AE4B9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57C3F" w:rsidRPr="00AD1C20" w:rsidTr="0047075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F" w:rsidRPr="00957C3F" w:rsidRDefault="00957C3F" w:rsidP="00957C3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57C3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Ոլորտ </w:t>
            </w:r>
            <w:r w:rsidRPr="00AD1C2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Pr="00957C3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957C3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Պաշտպանության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F" w:rsidRPr="00AD1C20" w:rsidRDefault="00957C3F" w:rsidP="00957C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F" w:rsidRPr="00AD1C20" w:rsidRDefault="00957C3F" w:rsidP="00957C3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1672A" w:rsidRPr="00C1672A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A" w:rsidRDefault="00C1672A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A" w:rsidRPr="00C1672A" w:rsidRDefault="00C1672A" w:rsidP="003B349A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Փրկարականա ծառայություն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A" w:rsidRDefault="00C1672A" w:rsidP="003B349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A" w:rsidRPr="00C1672A" w:rsidRDefault="00C1672A" w:rsidP="002161C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3165D" w:rsidRPr="00C1672A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57C3F" w:rsidRDefault="00C1672A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2</w:t>
            </w:r>
            <w:r w:rsidR="00957C3F">
              <w:rPr>
                <w:rFonts w:ascii="GHEA Grapalat" w:hAnsi="GHEA Grapalat"/>
                <w:b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3B349A" w:rsidP="003B349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</w:t>
            </w:r>
            <w:r w:rsidR="00D8565A" w:rsidRPr="009F27C9">
              <w:rPr>
                <w:rFonts w:ascii="GHEA Grapalat" w:hAnsi="GHEA Grapalat"/>
                <w:b/>
                <w:lang w:val="hy-AM"/>
              </w:rPr>
              <w:t>րտակարգ իրավիճակներ</w:t>
            </w:r>
            <w:r w:rsidRPr="009F27C9">
              <w:rPr>
                <w:rFonts w:ascii="GHEA Grapalat" w:hAnsi="GHEA Grapalat"/>
                <w:b/>
                <w:lang w:val="hy-AM"/>
              </w:rPr>
              <w:t>ում</w:t>
            </w:r>
            <w:r w:rsidR="00D8565A" w:rsidRPr="009F27C9">
              <w:rPr>
                <w:rFonts w:ascii="GHEA Grapalat" w:hAnsi="GHEA Grapalat"/>
                <w:b/>
                <w:lang w:val="hy-AM"/>
              </w:rPr>
              <w:t xml:space="preserve"> բնակչության պաշտպանության 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կազմակերպման դասընթացների անցկացում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DF520F" w:rsidRDefault="000A238A" w:rsidP="003B349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F520F">
              <w:rPr>
                <w:rFonts w:ascii="GHEA Grapalat" w:hAnsi="GHEA Grapalat"/>
                <w:b/>
                <w:lang w:val="ru-RU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C1672A" w:rsidRDefault="0073468A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  <w:tr w:rsidR="0043165D" w:rsidRPr="00C1672A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443E11" w:rsidRDefault="0043165D" w:rsidP="00C1672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57C3F" w:rsidRPr="00C1672A">
              <w:rPr>
                <w:rFonts w:ascii="GHEA Grapalat" w:hAnsi="GHEA Grapalat"/>
                <w:b/>
                <w:lang w:val="hy-AM"/>
              </w:rPr>
              <w:t>3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AE4B95" w:rsidRPr="00443E1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C1672A" w:rsidRPr="00443E11">
              <w:rPr>
                <w:rFonts w:ascii="GHEA Grapalat" w:hAnsi="GHEA Grapalat"/>
                <w:b/>
                <w:lang w:val="hy-AM"/>
              </w:rPr>
              <w:t xml:space="preserve">ճանապարհային  </w:t>
            </w:r>
            <w:r w:rsidR="00AE4B95" w:rsidRPr="00443E1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C1672A" w:rsidRPr="00443E11">
              <w:rPr>
                <w:rFonts w:ascii="GHEA Grapalat" w:hAnsi="GHEA Grapalat"/>
                <w:b/>
                <w:lang w:val="hy-AM"/>
              </w:rPr>
              <w:t>տնտեսություն</w:t>
            </w:r>
            <w:r w:rsidR="00AE4B95" w:rsidRPr="00443E11"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443E11" w:rsidRPr="00443E11">
              <w:rPr>
                <w:rFonts w:ascii="GHEA Grapalat" w:hAnsi="GHEA Grapalat"/>
                <w:b/>
                <w:lang w:val="hy-AM"/>
              </w:rPr>
              <w:t>և լուսավորության ցանցի համակարգի սպասարկում</w:t>
            </w:r>
          </w:p>
        </w:tc>
      </w:tr>
      <w:tr w:rsidR="00AD1C20" w:rsidRPr="009F27C9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0" w:rsidRPr="009F27C9" w:rsidRDefault="00AD1C20" w:rsidP="00AD1C20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0" w:rsidRPr="00021F8E" w:rsidRDefault="00AD1C20" w:rsidP="00AD1C20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3D1756">
              <w:rPr>
                <w:rFonts w:ascii="GHEA Grapalat" w:hAnsi="GHEA Grapalat"/>
                <w:b/>
                <w:lang w:val="hy-AM"/>
              </w:rPr>
              <w:t>Ներհամայնքային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</w:t>
            </w:r>
            <w:r w:rsidRPr="003D1756">
              <w:rPr>
                <w:rFonts w:ascii="GHEA Grapalat" w:hAnsi="GHEA Grapalat"/>
                <w:b/>
                <w:lang w:val="hy-AM"/>
              </w:rPr>
              <w:t>ճանապարհների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 </w:t>
            </w:r>
            <w:r w:rsidRPr="003D1756">
              <w:rPr>
                <w:rFonts w:ascii="GHEA Grapalat" w:hAnsi="GHEA Grapalat"/>
                <w:b/>
                <w:lang w:val="hy-AM"/>
              </w:rPr>
              <w:t xml:space="preserve">ասֆալտապատում </w:t>
            </w:r>
          </w:p>
          <w:p w:rsidR="00AD1C20" w:rsidRPr="003D1756" w:rsidRDefault="00DF05A0" w:rsidP="00AD1C20">
            <w:pPr>
              <w:spacing w:after="0" w:line="20" w:lineRule="atLeast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1F8E">
              <w:rPr>
                <w:rFonts w:ascii="GHEA Grapalat" w:hAnsi="GHEA Grapalat"/>
                <w:b/>
                <w:lang w:val="hy-AM"/>
              </w:rPr>
              <w:t>և  ձնամաքրման աշխատանքների  կատարում</w:t>
            </w:r>
            <w:r w:rsidR="00AD1C20" w:rsidRPr="003D1756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0" w:rsidRPr="00950DB9" w:rsidRDefault="004A6614" w:rsidP="000328A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52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1F7710">
              <w:rPr>
                <w:rFonts w:ascii="GHEA Grapalat" w:hAnsi="GHEA Grapalat"/>
                <w:b/>
              </w:rPr>
              <w:t>1600</w:t>
            </w:r>
            <w:r w:rsidR="00950DB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0" w:rsidRPr="00C1672A" w:rsidRDefault="0073468A" w:rsidP="00AD1C20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  <w:tr w:rsidR="004A6614" w:rsidRPr="009F27C9" w:rsidTr="001D4E16">
        <w:trPr>
          <w:trHeight w:val="5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14" w:rsidRDefault="004A6614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2.</w:t>
            </w:r>
          </w:p>
          <w:p w:rsidR="004A6614" w:rsidRDefault="004A6614" w:rsidP="001D4E16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14" w:rsidRDefault="004A6614" w:rsidP="0002687C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 xml:space="preserve">Լուսավորության ցանցի սպասարկում   և </w:t>
            </w:r>
          </w:p>
          <w:p w:rsidR="004A6614" w:rsidRDefault="004A6614" w:rsidP="001D4E16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 xml:space="preserve">Լուսավորության ցանցի   էներգետիկ ծառայություն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614" w:rsidRPr="000A238A" w:rsidRDefault="001F7710" w:rsidP="000A238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29</w:t>
            </w:r>
            <w:r w:rsidR="00F123E8">
              <w:rPr>
                <w:rFonts w:ascii="GHEA Grapalat" w:hAnsi="GHEA Grapalat"/>
                <w:b/>
              </w:rPr>
              <w:t>00.</w:t>
            </w:r>
            <w:r w:rsidR="000A238A">
              <w:rPr>
                <w:rFonts w:ascii="GHEA Grapalat" w:hAnsi="GHEA Grapalat"/>
                <w:b/>
              </w:rPr>
              <w:t xml:space="preserve">0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14" w:rsidRDefault="004A6614" w:rsidP="00ED284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  <w:tr w:rsidR="0043165D" w:rsidRPr="009F27C9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DF0FF4" w:rsidRDefault="0043165D" w:rsidP="00443E1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2564FB" w:rsidRPr="002564FB">
              <w:rPr>
                <w:rFonts w:ascii="GHEA Grapalat" w:hAnsi="GHEA Grapalat"/>
                <w:b/>
              </w:rPr>
              <w:t>4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AE4B95" w:rsidRPr="00DF0FF4">
              <w:rPr>
                <w:rFonts w:ascii="GHEA Grapalat" w:hAnsi="GHEA Grapalat"/>
                <w:b/>
              </w:rPr>
              <w:t xml:space="preserve"> </w:t>
            </w:r>
            <w:r w:rsidR="00443E11">
              <w:rPr>
                <w:rFonts w:ascii="GHEA Grapalat" w:hAnsi="GHEA Grapalat"/>
                <w:b/>
                <w:lang w:val="ru-RU"/>
              </w:rPr>
              <w:t>Կրթություն</w:t>
            </w:r>
            <w:r w:rsidR="00443E11" w:rsidRPr="00DF0FF4">
              <w:rPr>
                <w:rFonts w:ascii="GHEA Grapalat" w:hAnsi="GHEA Grapalat"/>
                <w:b/>
              </w:rPr>
              <w:t xml:space="preserve">, </w:t>
            </w:r>
            <w:r w:rsidR="00DF0FF4">
              <w:rPr>
                <w:rFonts w:ascii="GHEA Grapalat" w:hAnsi="GHEA Grapalat"/>
                <w:b/>
                <w:lang w:val="ru-RU"/>
              </w:rPr>
              <w:t>այլ</w:t>
            </w:r>
            <w:r w:rsidR="00DF0FF4" w:rsidRPr="00DF0FF4">
              <w:rPr>
                <w:rFonts w:ascii="GHEA Grapalat" w:hAnsi="GHEA Grapalat"/>
                <w:b/>
              </w:rPr>
              <w:t xml:space="preserve"> </w:t>
            </w:r>
            <w:r w:rsidR="00DF0FF4">
              <w:rPr>
                <w:rFonts w:ascii="GHEA Grapalat" w:hAnsi="GHEA Grapalat"/>
                <w:b/>
                <w:lang w:val="ru-RU"/>
              </w:rPr>
              <w:t>մշակության</w:t>
            </w:r>
            <w:r w:rsidR="00DF0FF4" w:rsidRPr="00DF0FF4">
              <w:rPr>
                <w:rFonts w:ascii="GHEA Grapalat" w:hAnsi="GHEA Grapalat"/>
                <w:b/>
              </w:rPr>
              <w:t xml:space="preserve"> </w:t>
            </w:r>
            <w:r w:rsidR="00DF0FF4">
              <w:rPr>
                <w:rFonts w:ascii="GHEA Grapalat" w:hAnsi="GHEA Grapalat"/>
                <w:b/>
                <w:lang w:val="ru-RU"/>
              </w:rPr>
              <w:t>կազմակերպություններ</w:t>
            </w:r>
          </w:p>
        </w:tc>
      </w:tr>
      <w:tr w:rsidR="009C2F80" w:rsidRPr="009F27C9" w:rsidTr="001D4E16">
        <w:trPr>
          <w:trHeight w:val="6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80" w:rsidRPr="00AD1C20" w:rsidRDefault="009C2F80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80" w:rsidRPr="00DF0FF4" w:rsidRDefault="009C2F80" w:rsidP="006746F9">
            <w:pPr>
              <w:spacing w:after="0" w:line="20" w:lineRule="atLeast"/>
              <w:jc w:val="both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DF0F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համայնքի  միջոցառումների կազմակերպում, պարի, </w:t>
            </w:r>
            <w:r w:rsidR="006746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նկարչությ</w:t>
            </w:r>
            <w:r w:rsidR="006746F9">
              <w:rPr>
                <w:rFonts w:ascii="GHEA Grapalat" w:hAnsi="GHEA Grapalat"/>
                <w:b/>
                <w:sz w:val="24"/>
                <w:szCs w:val="24"/>
              </w:rPr>
              <w:t>ու</w:t>
            </w:r>
            <w:r w:rsidRPr="00DF0F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6746F9" w:rsidRPr="006746F9">
              <w:rPr>
                <w:rFonts w:ascii="GHEA Grapalat" w:hAnsi="GHEA Grapalat"/>
                <w:b/>
                <w:sz w:val="24"/>
                <w:szCs w:val="24"/>
                <w:lang w:val="ru-RU"/>
              </w:rPr>
              <w:t>-</w:t>
            </w:r>
            <w:r w:rsidRPr="00DF0F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դիզայնի  դասավանդում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F80" w:rsidRPr="00152EFC" w:rsidRDefault="001F7710" w:rsidP="00F81EB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</w:t>
            </w:r>
            <w:r w:rsidR="00F123E8">
              <w:rPr>
                <w:rFonts w:ascii="GHEA Grapalat" w:hAnsi="GHEA Grapalat"/>
                <w:b/>
              </w:rPr>
              <w:t>00</w:t>
            </w:r>
            <w:r w:rsidR="00152EFC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80" w:rsidRPr="009F27C9" w:rsidRDefault="009C2F80" w:rsidP="00F81EB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1454" w:rsidRPr="009F27C9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9F27C9" w:rsidRDefault="00421454" w:rsidP="0042145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AD1C20">
              <w:rPr>
                <w:rFonts w:ascii="GHEA Grapalat" w:hAnsi="GHEA Grapalat"/>
                <w:b/>
                <w:lang w:val="ru-RU"/>
              </w:rPr>
              <w:t>5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</w:rPr>
              <w:t>Գյուղատնտեսություն</w:t>
            </w:r>
          </w:p>
        </w:tc>
      </w:tr>
      <w:tr w:rsidR="00AE4B95" w:rsidRPr="00AE4B95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5" w:rsidRPr="00AD1C20" w:rsidRDefault="009C2F80" w:rsidP="0042145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  <w:r w:rsidR="00AD1C20">
              <w:rPr>
                <w:rFonts w:ascii="GHEA Grapalat" w:hAnsi="GHEA Grapalat"/>
                <w:b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5" w:rsidRPr="00AE4B95" w:rsidRDefault="00AE4B95" w:rsidP="00A72ACF">
            <w:pPr>
              <w:jc w:val="both"/>
              <w:rPr>
                <w:rFonts w:ascii="GHEA Grapalat" w:hAnsi="GHEA Grapalat" w:cs="Sylfaen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Արոտավայրերի</w:t>
            </w:r>
            <w:r w:rsidR="006746F9">
              <w:rPr>
                <w:rFonts w:ascii="GHEA Grapalat" w:hAnsi="GHEA Grapalat" w:cs="Sylfaen"/>
                <w:b/>
              </w:rPr>
              <w:t xml:space="preserve">  </w:t>
            </w:r>
            <w:r>
              <w:rPr>
                <w:rFonts w:ascii="GHEA Grapalat" w:hAnsi="GHEA Grapalat" w:cs="Sylfaen"/>
                <w:b/>
                <w:lang w:val="ru-RU"/>
              </w:rPr>
              <w:t xml:space="preserve"> ջրարբիացում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5" w:rsidRDefault="00AE4B95" w:rsidP="0002687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5" w:rsidRPr="00AE4B95" w:rsidRDefault="00AE4B95" w:rsidP="002161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21454" w:rsidRPr="009F27C9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9F27C9" w:rsidRDefault="00421454" w:rsidP="0002687C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AD1C20">
              <w:rPr>
                <w:rFonts w:ascii="GHEA Grapalat" w:hAnsi="GHEA Grapalat"/>
                <w:b/>
                <w:lang w:val="ru-RU"/>
              </w:rPr>
              <w:t>6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</w:rPr>
              <w:t>Շրջակա</w:t>
            </w:r>
            <w:r w:rsidR="00AD1C20">
              <w:rPr>
                <w:rFonts w:ascii="GHEA Grapalat" w:hAnsi="GHEA Grapalat"/>
                <w:b/>
                <w:lang w:val="ru-RU"/>
              </w:rPr>
              <w:t xml:space="preserve">   </w:t>
            </w:r>
            <w:r w:rsidRPr="009F27C9">
              <w:rPr>
                <w:rFonts w:ascii="GHEA Grapalat" w:hAnsi="GHEA Grapalat"/>
                <w:b/>
              </w:rPr>
              <w:t xml:space="preserve"> միջավայրի </w:t>
            </w:r>
            <w:r w:rsidR="00AD1C20">
              <w:rPr>
                <w:rFonts w:ascii="GHEA Grapalat" w:hAnsi="GHEA Grapalat"/>
                <w:b/>
                <w:lang w:val="ru-RU"/>
              </w:rPr>
              <w:t xml:space="preserve">    </w:t>
            </w:r>
            <w:r w:rsidRPr="009F27C9">
              <w:rPr>
                <w:rFonts w:ascii="GHEA Grapalat" w:hAnsi="GHEA Grapalat"/>
                <w:b/>
              </w:rPr>
              <w:t>պահպանություն</w:t>
            </w:r>
          </w:p>
        </w:tc>
      </w:tr>
      <w:tr w:rsidR="00421454" w:rsidRPr="009F27C9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9F27C9" w:rsidRDefault="00421454" w:rsidP="0042145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9F27C9" w:rsidRDefault="0002687C" w:rsidP="006706BD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9F27C9" w:rsidRDefault="00504F7E" w:rsidP="000A238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9</w:t>
            </w:r>
            <w:r w:rsidR="000A238A">
              <w:rPr>
                <w:rFonts w:ascii="GHEA Grapalat" w:hAnsi="GHEA Grapalat"/>
                <w:b/>
              </w:rPr>
              <w:t xml:space="preserve">00.0          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4" w:rsidRPr="00AD1C20" w:rsidRDefault="0073468A" w:rsidP="002161CD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  <w:tr w:rsidR="00443E11" w:rsidRPr="009F27C9" w:rsidTr="00470751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Pr="006746F9" w:rsidRDefault="00AD1C20" w:rsidP="006746F9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AD1C20">
              <w:rPr>
                <w:rFonts w:ascii="GHEA Grapalat" w:hAnsi="GHEA Grapalat"/>
                <w:b/>
                <w:lang w:val="ru-RU"/>
              </w:rPr>
              <w:t>Ոլորտ</w:t>
            </w:r>
            <w:r w:rsidR="007A39B7">
              <w:rPr>
                <w:rFonts w:ascii="GHEA Grapalat" w:hAnsi="GHEA Grapalat"/>
                <w:b/>
                <w:lang w:val="ru-RU"/>
              </w:rPr>
              <w:t xml:space="preserve">  7</w:t>
            </w:r>
            <w:r w:rsidRPr="00AD1C20">
              <w:rPr>
                <w:rFonts w:ascii="GHEA Grapalat" w:hAnsi="GHEA Grapalat"/>
                <w:b/>
                <w:lang w:val="ru-RU"/>
              </w:rPr>
              <w:t xml:space="preserve">. </w:t>
            </w:r>
            <w:r w:rsidR="006746F9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</w:tr>
      <w:tr w:rsidR="00443E11" w:rsidRPr="00443E11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Pr="00AD1C20" w:rsidRDefault="00AD1C20" w:rsidP="0042145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Pr="00443E11" w:rsidRDefault="00443E11" w:rsidP="006706B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443E11">
              <w:rPr>
                <w:rFonts w:ascii="GHEA Grapalat" w:hAnsi="GHEA Grapalat"/>
                <w:b/>
                <w:lang w:val="hy-AM"/>
              </w:rPr>
              <w:t>Համայնքի սոցիալապես  անապահով բնակիչներին օգնության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1" w:rsidRPr="00152EFC" w:rsidRDefault="001F7710" w:rsidP="006706B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195</w:t>
            </w:r>
            <w:r w:rsidR="00456B34">
              <w:rPr>
                <w:rFonts w:ascii="GHEA Grapalat" w:hAnsi="GHEA Grapalat"/>
                <w:b/>
              </w:rPr>
              <w:t>0</w:t>
            </w:r>
            <w:r w:rsidR="00152EFC">
              <w:rPr>
                <w:rFonts w:ascii="GHEA Grapalat" w:hAnsi="GHEA Grapalat"/>
                <w:b/>
                <w:lang w:val="ru-RU"/>
              </w:rPr>
              <w:t>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Pr="00AD1C20" w:rsidRDefault="0073468A" w:rsidP="002161C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</w:tbl>
    <w:p w:rsidR="002161CD" w:rsidRPr="009F27C9" w:rsidRDefault="0043165D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sz w:val="16"/>
          <w:szCs w:val="16"/>
          <w:lang w:val="hy-AM"/>
        </w:rPr>
        <w:br w:type="textWrapping" w:clear="all"/>
      </w:r>
      <w:r w:rsidR="002161CD"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2161CD" w:rsidRPr="009F27C9" w:rsidRDefault="002161CD" w:rsidP="002161C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559"/>
        <w:gridCol w:w="120"/>
        <w:gridCol w:w="1985"/>
      </w:tblGrid>
      <w:tr w:rsidR="002161CD" w:rsidRPr="009F27C9" w:rsidTr="00E27C92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9F27C9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9F27C9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9F27C9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9F27C9" w:rsidRDefault="00E27C92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2161CD" w:rsidRPr="009F27C9" w:rsidTr="00E27C92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8F7873" w:rsidRDefault="002161CD" w:rsidP="009E2B4B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2060">
              <w:rPr>
                <w:rFonts w:ascii="GHEA Grapalat" w:hAnsi="GHEA Grapalat"/>
                <w:b/>
                <w:lang w:val="ru-RU"/>
              </w:rPr>
              <w:t>9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8F7873">
              <w:rPr>
                <w:rFonts w:ascii="GHEA Grapalat" w:hAnsi="GHEA Grapalat"/>
                <w:b/>
                <w:lang w:val="ru-RU"/>
              </w:rPr>
              <w:t xml:space="preserve"> </w:t>
            </w:r>
            <w:r w:rsidR="00CA2060">
              <w:rPr>
                <w:rFonts w:ascii="GHEA Grapalat" w:hAnsi="GHEA Grapalat"/>
                <w:b/>
                <w:lang w:val="ru-RU"/>
              </w:rPr>
              <w:t xml:space="preserve">Գյուղատնտեսություն </w:t>
            </w:r>
          </w:p>
        </w:tc>
      </w:tr>
      <w:tr w:rsidR="002161CD" w:rsidRPr="009F27C9" w:rsidTr="009E69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9F27C9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021F8E" w:rsidRDefault="00470751" w:rsidP="009C2F80">
            <w:pPr>
              <w:tabs>
                <w:tab w:val="left" w:pos="6660"/>
              </w:tabs>
              <w:rPr>
                <w:rFonts w:ascii="GHEA Grapalat" w:hAnsi="GHEA Grapalat"/>
                <w:b/>
                <w:lang w:val="hy-AM"/>
              </w:rPr>
            </w:pPr>
            <w:r w:rsidRPr="00470751">
              <w:rPr>
                <w:rFonts w:ascii="GHEA Grapalat" w:hAnsi="GHEA Grapalat" w:cs="Sylfaen"/>
                <w:b/>
                <w:lang w:val="hy-AM"/>
              </w:rPr>
              <w:t>Խմելու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47075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470751">
              <w:rPr>
                <w:rFonts w:ascii="GHEA Grapalat" w:hAnsi="GHEA Grapalat" w:cs="Sylfaen"/>
                <w:b/>
                <w:lang w:val="hy-AM"/>
              </w:rPr>
              <w:t>ոռոգման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470751">
              <w:rPr>
                <w:rFonts w:ascii="GHEA Grapalat" w:hAnsi="GHEA Grapalat" w:cs="Sylfaen"/>
                <w:b/>
                <w:lang w:val="hy-AM"/>
              </w:rPr>
              <w:t>ջրի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470751">
              <w:rPr>
                <w:rFonts w:ascii="GHEA Grapalat" w:hAnsi="GHEA Grapalat" w:cs="Sylfaen"/>
                <w:b/>
                <w:lang w:val="hy-AM"/>
              </w:rPr>
              <w:t>ցանցի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 w:rsidR="00CA2060" w:rsidRPr="00CA2060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470751">
              <w:rPr>
                <w:rFonts w:ascii="GHEA Grapalat" w:hAnsi="GHEA Grapalat" w:cs="Sylfaen"/>
                <w:b/>
                <w:lang w:val="hy-AM"/>
              </w:rPr>
              <w:t>կառուցում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52EFC" w:rsidRDefault="001F7710" w:rsidP="00297F79">
            <w:pPr>
              <w:spacing w:line="20" w:lineRule="atLeas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  <w:r w:rsidR="00152EFC">
              <w:rPr>
                <w:rFonts w:ascii="GHEA Grapalat" w:hAnsi="GHEA Grapalat" w:cs="Sylfaen"/>
              </w:rPr>
              <w:t>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CA2060" w:rsidRDefault="0073468A" w:rsidP="00E27C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  <w:tr w:rsidR="009E2B4B" w:rsidRPr="009E2B4B" w:rsidTr="009E69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lastRenderedPageBreak/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E2B4B" w:rsidRDefault="009E2B4B" w:rsidP="00470751">
            <w:pPr>
              <w:tabs>
                <w:tab w:val="left" w:pos="6660"/>
              </w:tabs>
              <w:rPr>
                <w:rFonts w:ascii="GHEA Grapalat" w:hAnsi="GHEA Grapalat" w:cs="Sylfaen"/>
                <w:b/>
                <w:lang w:val="hy-AM"/>
              </w:rPr>
            </w:pPr>
            <w:r w:rsidRPr="009E2B4B">
              <w:rPr>
                <w:rFonts w:ascii="GHEA Grapalat" w:hAnsi="GHEA Grapalat"/>
                <w:b/>
                <w:lang w:val="hy-AM"/>
              </w:rPr>
              <w:t>Ներհամայնքային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/>
                <w:b/>
                <w:lang w:val="hy-AM"/>
              </w:rPr>
              <w:t>ճանապարհների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 </w:t>
            </w:r>
            <w:r w:rsidRPr="009E2B4B">
              <w:rPr>
                <w:rFonts w:ascii="GHEA Grapalat" w:hAnsi="GHEA Grapalat"/>
                <w:b/>
                <w:lang w:val="hy-AM"/>
              </w:rPr>
              <w:t>բարեկարգում,    ասֆալտապատում  և  փողոցային  լուսավորության  ցանցի  ընդլայնում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152EFC" w:rsidRDefault="001F7710" w:rsidP="00456B3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</w:rPr>
              <w:t>2200</w:t>
            </w:r>
            <w:r w:rsidR="00456B34">
              <w:rPr>
                <w:rFonts w:ascii="GHEA Grapalat" w:hAnsi="GHEA Grapalat" w:cs="Sylfaen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F27C9" w:rsidRDefault="009E2B4B" w:rsidP="00E27C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161CD" w:rsidRPr="008F7873" w:rsidTr="00E27C92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8F7873" w:rsidRDefault="002161CD" w:rsidP="009E2B4B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2060" w:rsidRPr="00012554">
              <w:rPr>
                <w:rFonts w:ascii="GHEA Grapalat" w:hAnsi="GHEA Grapalat"/>
                <w:b/>
              </w:rPr>
              <w:t>10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9E2B4B" w:rsidRPr="008F787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F7873" w:rsidRPr="008F787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F7873" w:rsidRPr="008F787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Մշակույթ և երիտասարդության հետ տարվող աշխատանքներ</w:t>
            </w:r>
          </w:p>
        </w:tc>
      </w:tr>
      <w:tr w:rsidR="002161CD" w:rsidRPr="009F27C9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9F27C9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012554" w:rsidRDefault="009E2B4B" w:rsidP="009C2F8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E2B4B">
              <w:rPr>
                <w:rFonts w:ascii="GHEA Grapalat" w:hAnsi="GHEA Grapalat" w:cs="Calibri"/>
                <w:b/>
                <w:lang w:val="hy-AM"/>
              </w:rPr>
              <w:t>Համայնքում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ֆիզիկական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կուլտուրայի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և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սպորտի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զարգացման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նպաստում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,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սպորտային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="006D517A" w:rsidRPr="006D517A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հրապարակների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և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մարզական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այլ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կառույցների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շինարարության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Calibri"/>
                <w:b/>
                <w:lang w:val="hy-AM"/>
              </w:rPr>
              <w:t>իրականացում</w:t>
            </w:r>
            <w:r w:rsidRPr="0034793D">
              <w:rPr>
                <w:rFonts w:ascii="GHEA Grapalat" w:hAnsi="GHEA Grapalat" w:cs="Calibri"/>
                <w:b/>
                <w:lang w:val="ro-RO"/>
              </w:rPr>
              <w:t xml:space="preserve">, 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որը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կնպաստի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աշխատատեղերի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ստեղծմանը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և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 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գործազրկության</w:t>
            </w:r>
            <w:r w:rsidRPr="0034793D">
              <w:rPr>
                <w:rFonts w:ascii="GHEA Grapalat" w:hAnsi="GHEA Grapalat" w:cs="Sylfaen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 w:cs="Sylfaen"/>
                <w:b/>
                <w:lang w:val="hy-AM"/>
              </w:rPr>
              <w:t>պակասեցմանը</w:t>
            </w:r>
          </w:p>
          <w:p w:rsidR="009E2B4B" w:rsidRPr="00012554" w:rsidRDefault="009E2B4B" w:rsidP="009C2F80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B42136" w:rsidRDefault="00B42136" w:rsidP="00297F7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5000.0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297F79" w:rsidRDefault="0073468A" w:rsidP="006368F5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Կարճաղբյուր</w:t>
            </w:r>
          </w:p>
        </w:tc>
      </w:tr>
      <w:tr w:rsidR="009E2B4B" w:rsidRPr="00DF520F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C2F80" w:rsidRDefault="009E2B4B" w:rsidP="009C2F80">
            <w:pPr>
              <w:spacing w:line="240" w:lineRule="auto"/>
              <w:jc w:val="both"/>
              <w:rPr>
                <w:rFonts w:ascii="GHEA Grapalat" w:hAnsi="GHEA Grapalat"/>
                <w:b/>
                <w:lang w:val="ru-RU"/>
              </w:rPr>
            </w:pPr>
            <w:r w:rsidRPr="009E2B4B">
              <w:rPr>
                <w:rFonts w:ascii="GHEA Grapalat" w:hAnsi="GHEA Grapalat"/>
                <w:b/>
                <w:lang w:val="hy-AM"/>
              </w:rPr>
              <w:t>Համայնքի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/>
                <w:b/>
                <w:lang w:val="hy-AM"/>
              </w:rPr>
              <w:t>մշակույթի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/>
                <w:b/>
                <w:lang w:val="hy-AM"/>
              </w:rPr>
              <w:t>տունը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/>
                <w:b/>
                <w:lang w:val="hy-AM"/>
              </w:rPr>
              <w:t>ջեռուցման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համակարգով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/>
                <w:b/>
                <w:lang w:val="hy-AM"/>
              </w:rPr>
              <w:t>ապահովում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և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 </w:t>
            </w:r>
            <w:r w:rsidRPr="009E2B4B">
              <w:rPr>
                <w:rFonts w:ascii="GHEA Grapalat" w:hAnsi="GHEA Grapalat"/>
                <w:b/>
                <w:lang w:val="hy-AM"/>
              </w:rPr>
              <w:t>մշակութային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/>
                <w:b/>
                <w:lang w:val="hy-AM"/>
              </w:rPr>
              <w:t>կյանքի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</w:t>
            </w:r>
            <w:r w:rsidRPr="009E2B4B">
              <w:rPr>
                <w:rFonts w:ascii="GHEA Grapalat" w:hAnsi="GHEA Grapalat"/>
                <w:b/>
                <w:lang w:val="hy-AM"/>
              </w:rPr>
              <w:t>աշխուժացում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, </w:t>
            </w:r>
            <w:r w:rsidRPr="009E2B4B">
              <w:rPr>
                <w:rFonts w:ascii="GHEA Grapalat" w:hAnsi="GHEA Grapalat"/>
                <w:b/>
                <w:lang w:val="hy-AM"/>
              </w:rPr>
              <w:t>երաժշտական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գործիքների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ինչպես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նաև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մշակույթի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տանը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գործող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թանգարանի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, </w:t>
            </w:r>
            <w:r w:rsidRPr="009E2B4B">
              <w:rPr>
                <w:rFonts w:ascii="GHEA Grapalat" w:hAnsi="GHEA Grapalat"/>
                <w:b/>
                <w:lang w:val="hy-AM"/>
              </w:rPr>
              <w:t>գրադարանի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գույքի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ձեռք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9E2B4B">
              <w:rPr>
                <w:rFonts w:ascii="GHEA Grapalat" w:hAnsi="GHEA Grapalat"/>
                <w:b/>
                <w:lang w:val="hy-AM"/>
              </w:rPr>
              <w:t>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297F79" w:rsidRDefault="009E2B4B" w:rsidP="00297F7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F27C9" w:rsidRDefault="009E2B4B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E2B4B" w:rsidRPr="009E2B4B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E2B4B" w:rsidRDefault="009E2B4B" w:rsidP="009E2B4B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4793D">
              <w:rPr>
                <w:rFonts w:ascii="GHEA Grapalat" w:hAnsi="GHEA Grapalat" w:cs="Sylfaen"/>
                <w:b/>
              </w:rPr>
              <w:t>Արվեստի</w:t>
            </w:r>
            <w:r w:rsidRPr="0034793D">
              <w:rPr>
                <w:rFonts w:ascii="GHEA Grapalat" w:hAnsi="GHEA Grapalat"/>
                <w:b/>
              </w:rPr>
              <w:t xml:space="preserve">  </w:t>
            </w:r>
            <w:r w:rsidRPr="0034793D">
              <w:rPr>
                <w:rFonts w:ascii="GHEA Grapalat" w:hAnsi="GHEA Grapalat" w:cs="Sylfaen"/>
                <w:b/>
              </w:rPr>
              <w:t>դպրոցի</w:t>
            </w:r>
            <w:r w:rsidRPr="0034793D">
              <w:rPr>
                <w:rFonts w:ascii="GHEA Grapalat" w:hAnsi="GHEA Grapalat"/>
                <w:b/>
              </w:rPr>
              <w:t xml:space="preserve">  </w:t>
            </w:r>
            <w:r w:rsidRPr="0034793D">
              <w:rPr>
                <w:rFonts w:ascii="GHEA Grapalat" w:hAnsi="GHEA Grapalat" w:cs="Sylfaen"/>
                <w:b/>
              </w:rPr>
              <w:t>ստեղծում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297F79" w:rsidRDefault="009E2B4B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F27C9" w:rsidRDefault="009E2B4B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E2B4B" w:rsidRPr="009E2B4B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E2B4B" w:rsidRDefault="009E2B4B" w:rsidP="009E2B4B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34793D">
              <w:rPr>
                <w:rFonts w:ascii="GHEA Grapalat" w:hAnsi="GHEA Grapalat" w:cs="Sylfaen"/>
                <w:b/>
              </w:rPr>
              <w:t>Խա</w:t>
            </w:r>
            <w:r w:rsidRPr="0034793D">
              <w:rPr>
                <w:rFonts w:ascii="GHEA Grapalat" w:hAnsi="GHEA Grapalat"/>
                <w:b/>
              </w:rPr>
              <w:t>ղահրապարակի  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297F79" w:rsidRDefault="009E2B4B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F27C9" w:rsidRDefault="009E2B4B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E2B4B" w:rsidRPr="009E2B4B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E2B4B" w:rsidRDefault="009E2B4B" w:rsidP="009E2B4B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34793D">
              <w:rPr>
                <w:rFonts w:ascii="GHEA Grapalat" w:hAnsi="GHEA Grapalat" w:cs="Sylfaen"/>
                <w:b/>
              </w:rPr>
              <w:t>Համայնք</w:t>
            </w:r>
            <w:r w:rsidRPr="0034793D">
              <w:rPr>
                <w:rFonts w:ascii="GHEA Grapalat" w:hAnsi="GHEA Grapalat"/>
                <w:b/>
              </w:rPr>
              <w:t xml:space="preserve">ում        հանգստի    գոտու     կառուցում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297F79" w:rsidRDefault="009E2B4B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B" w:rsidRPr="009F27C9" w:rsidRDefault="009E2B4B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F7873" w:rsidRPr="009F27C9" w:rsidTr="001A2F8A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3" w:rsidRPr="008F7873" w:rsidRDefault="008F7873" w:rsidP="008F7873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8F78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 xml:space="preserve">Ոլորտ </w:t>
            </w:r>
            <w:r w:rsidR="00CA206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r w:rsidRPr="008F78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. Զբոսաշրջություն</w:t>
            </w:r>
          </w:p>
        </w:tc>
      </w:tr>
      <w:tr w:rsidR="008F7873" w:rsidRPr="00DF520F" w:rsidTr="009E69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3" w:rsidRPr="00CA2060" w:rsidRDefault="00CA2060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3" w:rsidRPr="00021F8E" w:rsidRDefault="008F7873" w:rsidP="009803F1">
            <w:pPr>
              <w:tabs>
                <w:tab w:val="left" w:pos="6660"/>
              </w:tabs>
              <w:rPr>
                <w:rFonts w:ascii="GHEA Grapalat" w:hAnsi="GHEA Grapalat"/>
                <w:b/>
                <w:lang w:val="ru-RU"/>
              </w:rPr>
            </w:pPr>
            <w:r w:rsidRPr="0034793D">
              <w:rPr>
                <w:rFonts w:ascii="GHEA Grapalat" w:hAnsi="GHEA Grapalat"/>
                <w:b/>
              </w:rPr>
              <w:t>Համայնքում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34793D">
              <w:rPr>
                <w:rFonts w:ascii="GHEA Grapalat" w:hAnsi="GHEA Grapalat"/>
                <w:b/>
              </w:rPr>
              <w:t>տուրիզմի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34793D">
              <w:rPr>
                <w:rFonts w:ascii="GHEA Grapalat" w:hAnsi="GHEA Grapalat"/>
                <w:b/>
              </w:rPr>
              <w:t>զարգացում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, </w:t>
            </w:r>
            <w:r w:rsidR="006D517A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34793D">
              <w:rPr>
                <w:rFonts w:ascii="GHEA Grapalat" w:hAnsi="GHEA Grapalat"/>
                <w:b/>
              </w:rPr>
              <w:t>հատկապես</w:t>
            </w:r>
            <w:r w:rsidRPr="0034793D">
              <w:rPr>
                <w:rFonts w:ascii="GHEA Grapalat" w:hAnsi="GHEA Grapalat"/>
                <w:b/>
                <w:lang w:val="ro-RO"/>
              </w:rPr>
              <w:t xml:space="preserve">  </w:t>
            </w:r>
            <w:r w:rsidRPr="0034793D">
              <w:rPr>
                <w:rFonts w:ascii="GHEA Grapalat" w:hAnsi="GHEA Grapalat"/>
                <w:b/>
              </w:rPr>
              <w:t>ձմեռային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3" w:rsidRPr="00297F79" w:rsidRDefault="008F7873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3" w:rsidRPr="00DF520F" w:rsidRDefault="008F7873" w:rsidP="00E27C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161CD" w:rsidRPr="009F27C9" w:rsidTr="009E697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CA2060" w:rsidRDefault="00CA2060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 xml:space="preserve">Ընդամենը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655C41" w:rsidRDefault="001F7710" w:rsidP="00A73DC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  <w:r w:rsidR="00A73DC2">
              <w:rPr>
                <w:rFonts w:ascii="GHEA Grapalat" w:hAnsi="GHEA Grapalat"/>
                <w:b/>
              </w:rPr>
              <w:t>7</w:t>
            </w:r>
            <w:r w:rsidR="00456B34">
              <w:rPr>
                <w:rFonts w:ascii="GHEA Grapalat" w:hAnsi="GHEA Grapalat"/>
                <w:b/>
              </w:rPr>
              <w:t>0</w:t>
            </w:r>
            <w:r>
              <w:rPr>
                <w:rFonts w:ascii="GHEA Grapalat" w:hAnsi="GHEA Grapalat"/>
                <w:b/>
              </w:rPr>
              <w:t>0</w:t>
            </w:r>
            <w:r w:rsidR="00C552E5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9F27C9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A254C" w:rsidRPr="009F27C9" w:rsidRDefault="00CA254C" w:rsidP="00CA254C">
      <w:pPr>
        <w:spacing w:after="0" w:line="20" w:lineRule="atLeast"/>
        <w:jc w:val="center"/>
        <w:rPr>
          <w:rFonts w:ascii="GHEA Grapalat" w:hAnsi="GHEA Grapalat"/>
          <w:sz w:val="16"/>
          <w:szCs w:val="16"/>
          <w:lang w:val="hy-AM"/>
        </w:rPr>
      </w:pPr>
    </w:p>
    <w:p w:rsidR="009C1420" w:rsidRPr="009F27C9" w:rsidRDefault="009C1420" w:rsidP="009C1420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6706BD" w:rsidRPr="009F27C9" w:rsidRDefault="006706BD" w:rsidP="006706B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</w:t>
      </w:r>
      <w:r w:rsidR="002161CD" w:rsidRPr="009F27C9">
        <w:rPr>
          <w:rFonts w:ascii="GHEA Grapalat" w:hAnsi="GHEA Grapalat"/>
          <w:b/>
          <w:lang w:val="hy-AM"/>
        </w:rPr>
        <w:t>5</w:t>
      </w:r>
      <w:r w:rsidRPr="009F27C9">
        <w:rPr>
          <w:rFonts w:ascii="GHEA Grapalat" w:hAnsi="GHEA Grapalat"/>
          <w:b/>
          <w:lang w:val="hy-AM"/>
        </w:rPr>
        <w:t xml:space="preserve">. ՏԱՊ-ով նախատեսված ծրագրերի տրամաբանական </w:t>
      </w:r>
      <w:r w:rsidR="00D840A8" w:rsidRPr="00D840A8">
        <w:rPr>
          <w:rFonts w:ascii="GHEA Grapalat" w:hAnsi="GHEA Grapalat"/>
          <w:b/>
          <w:lang w:val="hy-AM"/>
        </w:rPr>
        <w:t xml:space="preserve"> </w:t>
      </w:r>
      <w:r w:rsidRPr="009F27C9">
        <w:rPr>
          <w:rFonts w:ascii="GHEA Grapalat" w:hAnsi="GHEA Grapalat"/>
          <w:b/>
          <w:lang w:val="hy-AM"/>
        </w:rPr>
        <w:t>հենքերը՝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591" w:type="dxa"/>
        <w:tblInd w:w="-2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551"/>
        <w:gridCol w:w="27"/>
        <w:gridCol w:w="82"/>
        <w:gridCol w:w="1988"/>
        <w:gridCol w:w="33"/>
        <w:gridCol w:w="476"/>
        <w:gridCol w:w="905"/>
        <w:gridCol w:w="958"/>
        <w:gridCol w:w="34"/>
        <w:gridCol w:w="16"/>
        <w:gridCol w:w="116"/>
        <w:gridCol w:w="131"/>
        <w:gridCol w:w="1580"/>
        <w:gridCol w:w="130"/>
      </w:tblGrid>
      <w:tr w:rsidR="0043165D" w:rsidRPr="009F27C9" w:rsidTr="00A85D30">
        <w:trPr>
          <w:gridAfter w:val="1"/>
          <w:wAfter w:w="130" w:type="dxa"/>
          <w:cantSplit/>
          <w:trHeight w:val="7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Ռիսկեր</w:t>
            </w:r>
          </w:p>
        </w:tc>
      </w:tr>
      <w:tr w:rsidR="009C1420" w:rsidRPr="009F27C9" w:rsidTr="00A85D30">
        <w:trPr>
          <w:gridAfter w:val="1"/>
          <w:wAfter w:w="130" w:type="dxa"/>
          <w:cantSplit/>
          <w:trHeight w:val="309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1420" w:rsidRPr="009F27C9" w:rsidRDefault="009C1420" w:rsidP="009C142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9C1420" w:rsidRPr="00DF520F" w:rsidTr="00A85D30">
        <w:trPr>
          <w:gridAfter w:val="1"/>
          <w:wAfter w:w="130" w:type="dxa"/>
          <w:cantSplit/>
          <w:trHeight w:val="271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420" w:rsidRPr="009F27C9" w:rsidRDefault="009C1420" w:rsidP="009C142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 xml:space="preserve">Ոլորտային </w:t>
            </w:r>
            <w:proofErr w:type="gramStart"/>
            <w:r w:rsidRPr="009F27C9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.</w:t>
            </w:r>
            <w:proofErr w:type="gramEnd"/>
          </w:p>
          <w:p w:rsidR="009C1420" w:rsidRPr="001672F6" w:rsidRDefault="001672F6" w:rsidP="00BA482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Համայնքապետարանի</w:t>
            </w:r>
            <w:r w:rsidRPr="001672F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աշխատակազմի</w:t>
            </w:r>
            <w:r w:rsidRPr="001672F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պահպանում</w:t>
            </w:r>
            <w:r w:rsidRPr="001672F6">
              <w:rPr>
                <w:rFonts w:ascii="GHEA Grapalat" w:hAnsi="GHEA Grapalat"/>
                <w:sz w:val="20"/>
                <w:szCs w:val="20"/>
              </w:rPr>
              <w:t xml:space="preserve"> 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համայնքային</w:t>
            </w:r>
            <w:r w:rsidRPr="001672F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1672F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մատուցում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C9" w:rsidRPr="009F27C9" w:rsidRDefault="00037AC9" w:rsidP="00037AC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037AC9" w:rsidRPr="009F27C9" w:rsidRDefault="00037AC9" w:rsidP="00037AC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Համայնքի բնակիչների բավարարվածությունը (հարցումների հիման վրա) ՏԻՄ-երի, աշխատակազմի գործունեությունից, մատուցվ</w:t>
            </w:r>
            <w:r w:rsidR="00A74BFA" w:rsidRPr="009F27C9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</w:t>
            </w:r>
            <w:r w:rsidR="00A74BFA" w:rsidRPr="009F27C9">
              <w:rPr>
                <w:rFonts w:ascii="GHEA Grapalat" w:hAnsi="GHEA Grapalat"/>
                <w:sz w:val="20"/>
                <w:szCs w:val="20"/>
                <w:lang w:val="hy-AM"/>
              </w:rPr>
              <w:t>մայնք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ծառայություններից</w:t>
            </w:r>
            <w:r w:rsidR="00C93A2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72F6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C93A2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3A26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672F6" w:rsidRPr="001672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93A26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672F6" w:rsidRPr="001672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C93A26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C93A26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93A26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1672F6" w:rsidRPr="001672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C93A26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9C1420" w:rsidRPr="009F27C9" w:rsidRDefault="00037AC9" w:rsidP="00A73DC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</w:t>
            </w:r>
            <w:r w:rsidR="000F306C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="001672F6" w:rsidRPr="001672F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320DF7" w:rsidRPr="00DF520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F7710" w:rsidRPr="00DF520F">
              <w:rPr>
                <w:rFonts w:ascii="GHEA Grapalat" w:hAnsi="GHEA Grapalat"/>
                <w:sz w:val="20"/>
                <w:szCs w:val="20"/>
                <w:lang w:val="hy-AM"/>
              </w:rPr>
              <w:t>6.1</w:t>
            </w:r>
            <w:r w:rsidRPr="001470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9C1420" w:rsidRPr="00F41083" w:rsidTr="00A85D30">
        <w:trPr>
          <w:gridAfter w:val="1"/>
          <w:wAfter w:w="130" w:type="dxa"/>
          <w:cantSplit/>
          <w:trHeight w:val="782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420" w:rsidRPr="009F27C9" w:rsidRDefault="009C1420" w:rsidP="009C1420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1.</w:t>
            </w:r>
            <w:r w:rsidR="00AA46D4"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="00AA46D4" w:rsidRPr="009F27C9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համայնքային </w:t>
            </w:r>
            <w:r w:rsidR="00AA46D4"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ծառայությունների մատուցում</w:t>
            </w:r>
          </w:p>
          <w:p w:rsidR="009C1420" w:rsidRPr="001672F6" w:rsidRDefault="009C1420" w:rsidP="001672F6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F27C9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C80373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Կարճաղբյուր </w:t>
            </w:r>
            <w:r w:rsidR="001672F6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 xml:space="preserve"> համայնք</w:t>
            </w:r>
          </w:p>
        </w:tc>
      </w:tr>
      <w:tr w:rsidR="009234D8" w:rsidRPr="00DF520F" w:rsidTr="00A85D30">
        <w:trPr>
          <w:gridAfter w:val="1"/>
          <w:wAfter w:w="130" w:type="dxa"/>
          <w:trHeight w:val="7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B328A0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9234D8" w:rsidRPr="009F27C9" w:rsidRDefault="009234D8" w:rsidP="009234D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9234D8" w:rsidRPr="009F27C9" w:rsidRDefault="009234D8" w:rsidP="003A020C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</w:t>
            </w:r>
            <w:r w:rsidR="003A020C" w:rsidRPr="009F27C9">
              <w:rPr>
                <w:rFonts w:ascii="GHEA Grapalat" w:hAnsi="GHEA Grapalat"/>
                <w:sz w:val="20"/>
                <w:szCs w:val="20"/>
              </w:rPr>
              <w:t>մայնքա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յին ծառայությունները: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9234D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9234D8" w:rsidRPr="009F27C9" w:rsidRDefault="009234D8" w:rsidP="009234D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1.Աշխատակազմը բնականոն գործել է, բարելավվել է</w:t>
            </w:r>
          </w:p>
          <w:p w:rsidR="001672F6" w:rsidRPr="001672F6" w:rsidRDefault="009234D8" w:rsidP="006D7363">
            <w:pPr>
              <w:spacing w:after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</w:t>
            </w:r>
            <w:r w:rsidR="003A020C" w:rsidRPr="009F27C9">
              <w:rPr>
                <w:rFonts w:ascii="GHEA Grapalat" w:hAnsi="GHEA Grapalat"/>
                <w:sz w:val="20"/>
                <w:szCs w:val="20"/>
                <w:lang w:val="hy-AM"/>
              </w:rPr>
              <w:t>մայնք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 որակը</w:t>
            </w:r>
            <w:r w:rsidR="006D736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</w:t>
            </w:r>
            <w:r w:rsidR="00882CC7" w:rsidRPr="00882CC7">
              <w:rPr>
                <w:rFonts w:ascii="GHEA Grapalat" w:hAnsi="GHEA Grapalat"/>
                <w:sz w:val="20"/>
                <w:szCs w:val="20"/>
                <w:lang w:val="hy-AM"/>
              </w:rPr>
              <w:t xml:space="preserve"> 70</w:t>
            </w:r>
            <w:r w:rsidR="006D736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82CC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7F1A17" w:rsidRDefault="009234D8" w:rsidP="006D7363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կազմում-</w:t>
            </w:r>
            <w:r w:rsidR="001672F6" w:rsidRPr="001672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hy-AM"/>
              </w:rPr>
              <w:t>16.1</w:t>
            </w:r>
            <w:r w:rsidR="00C552E5"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470D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F1A17" w:rsidRPr="007F1A17" w:rsidRDefault="007F1A17" w:rsidP="007F1A17">
            <w:pPr>
              <w:rPr>
                <w:rFonts w:ascii="GHEA Grapalat" w:hAnsi="GHEA Grapalat"/>
                <w:lang w:val="hy-AM"/>
              </w:rPr>
            </w:pPr>
          </w:p>
          <w:p w:rsidR="009234D8" w:rsidRPr="00021F8E" w:rsidRDefault="009234D8" w:rsidP="007F1A1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9234D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9234D8" w:rsidRPr="009F27C9" w:rsidRDefault="009234D8" w:rsidP="00BA4828">
            <w:pPr>
              <w:ind w:right="-11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1672F6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672F6" w:rsidRDefault="009234D8" w:rsidP="00456B34">
            <w:pPr>
              <w:spacing w:after="0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1672F6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 xml:space="preserve">Փետրվար          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1672F6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5351BF">
            <w:pPr>
              <w:spacing w:after="0" w:line="240" w:lineRule="auto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234D8" w:rsidRPr="009F27C9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9234D8" w:rsidRPr="009F27C9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9234D8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9234D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Ապահովվել է</w:t>
            </w:r>
            <w:r w:rsidR="001672F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</w:p>
          <w:p w:rsidR="009234D8" w:rsidRPr="009F27C9" w:rsidRDefault="009234D8" w:rsidP="009234D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</w:t>
            </w:r>
            <w:r w:rsidR="003A020C"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B80CA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6D7363" w:rsidRPr="009F27C9" w:rsidRDefault="009234D8" w:rsidP="006D7363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 ՏԻՄ-երի</w:t>
            </w:r>
            <w:r w:rsidR="00AD549F" w:rsidRPr="009F27C9">
              <w:rPr>
                <w:rFonts w:ascii="GHEA Grapalat" w:hAnsi="GHEA Grapalat"/>
                <w:sz w:val="20"/>
                <w:szCs w:val="20"/>
                <w:lang w:val="hy-AM"/>
              </w:rPr>
              <w:t>, աշխատակազմի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գործունեության վերաբերյալ բնակիչների իրազեկվածության մակարդակ</w:t>
            </w:r>
            <w:r w:rsidR="006D736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="005F53FE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6D736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5F53FE" w:rsidRPr="005F53F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5F53FE" w:rsidRPr="005F53F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D7363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5F53FE" w:rsidRPr="005F53F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6D7363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6D7363" w:rsidRPr="005F53FE" w:rsidRDefault="006D7363" w:rsidP="006D736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2.ՏԻՄ</w:t>
            </w:r>
            <w:r w:rsidR="005F53FE" w:rsidRP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</w:t>
            </w:r>
            <w:r w:rsid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</w:t>
            </w:r>
            <w:r w:rsidR="005F53FE" w:rsidRP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ողներ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 թիվը</w:t>
            </w:r>
            <w:r w:rsid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</w:t>
            </w:r>
            <w:r w:rsidR="005F53FE" w:rsidRP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</w:t>
            </w:r>
          </w:p>
          <w:p w:rsidR="009234D8" w:rsidRPr="006746F9" w:rsidRDefault="009234D8" w:rsidP="009234D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3.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Գույքահարկի բազայում առկա անճշտությունների նվազեցում </w:t>
            </w:r>
            <w:r w:rsidRPr="006746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5F53FE" w:rsidRPr="006746F9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746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4.</w:t>
            </w:r>
            <w:r w:rsidR="006D7363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Հողի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հարկի բազայում առկա անճշտությունների </w:t>
            </w:r>
            <w:r w:rsidRPr="006746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նվազեցում - </w:t>
            </w:r>
            <w:r w:rsidR="00320DF7" w:rsidRPr="00DF520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F53FE" w:rsidRPr="006746F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746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  <w:p w:rsidR="009234D8" w:rsidRPr="009F27C9" w:rsidRDefault="00ED75BD" w:rsidP="009234D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5.Համայնքապետարանի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</w:t>
            </w:r>
            <w:r w:rsidRPr="001470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- 248 օր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B80CA9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9234D8" w:rsidRPr="009F27C9" w:rsidRDefault="009234D8" w:rsidP="00B80CA9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 </w:t>
            </w:r>
            <w:r w:rsidR="005F53FE" w:rsidRP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ԽՄ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5F53FE" w:rsidRPr="005F53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եռամսյակային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տարեկան հաշվետվություններ,</w:t>
            </w:r>
          </w:p>
          <w:p w:rsidR="009234D8" w:rsidRPr="009F27C9" w:rsidRDefault="009234D8" w:rsidP="005F53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5F53FE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5F53FE" w:rsidRDefault="009234D8" w:rsidP="00456B3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5F53FE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փետրվար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317022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դեկտեմբեր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234D8" w:rsidRPr="009F27C9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</w:rPr>
              <w:t>ը</w:t>
            </w:r>
            <w:r w:rsidRPr="00012554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 xml:space="preserve"> 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</w:rPr>
              <w:t>առկա</w:t>
            </w:r>
            <w:r w:rsidRPr="00012554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 xml:space="preserve"> 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</w:rPr>
              <w:t>են</w:t>
            </w:r>
            <w:r w:rsidRPr="00012554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 xml:space="preserve"> 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</w:rPr>
              <w:t>եղել</w:t>
            </w:r>
          </w:p>
          <w:p w:rsidR="009234D8" w:rsidRPr="009F27C9" w:rsidRDefault="009234D8" w:rsidP="00B80CA9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234D8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9F27C9" w:rsidRDefault="009234D8" w:rsidP="00B80CA9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9234D8" w:rsidRPr="009F27C9" w:rsidRDefault="009234D8" w:rsidP="00B80CA9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1.  Համայնքի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317022" w:rsidRPr="00317022" w:rsidRDefault="008713FC" w:rsidP="0031702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8713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</w:t>
            </w:r>
            <w:r w:rsidR="00317022" w:rsidRPr="007F0D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</w:t>
            </w:r>
            <w:r w:rsidR="00317022" w:rsidRPr="007F0D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տուրքերի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317022" w:rsidRPr="00317022" w:rsidRDefault="008713FC" w:rsidP="0031702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13F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</w:t>
            </w:r>
          </w:p>
          <w:p w:rsidR="009234D8" w:rsidRPr="009F27C9" w:rsidRDefault="009234D8" w:rsidP="00B80CA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8713FC" w:rsidRDefault="009234D8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13F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8713F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317022" w:rsidRPr="007F0D06" w:rsidRDefault="008713FC" w:rsidP="00317022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8713F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lastRenderedPageBreak/>
              <w:t>1</w:t>
            </w:r>
            <w:r w:rsidR="00317022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. Տեղական հարկերի, տուրքերի և վճարների հավաքագրմամբ զբաղվող աշխատակիցներ՝ </w:t>
            </w:r>
            <w:r w:rsidR="00317022" w:rsidRPr="007F0D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317022" w:rsidRPr="009F27C9" w:rsidRDefault="008713FC" w:rsidP="00317022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13F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="00317022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</w:t>
            </w:r>
            <w:r w:rsidR="00317022" w:rsidRPr="007F0D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հարկի,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="00317022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</w:t>
            </w:r>
            <w:r w:rsidR="00317022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 - առկա է</w:t>
            </w:r>
          </w:p>
          <w:p w:rsidR="009234D8" w:rsidRPr="009F27C9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E64FD5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9F27C9" w:rsidRDefault="00E64FD5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E64FD5" w:rsidRPr="009F27C9" w:rsidRDefault="00E64FD5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7F0D06" w:rsidRPr="007F0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ապահովում</w:t>
            </w:r>
          </w:p>
          <w:p w:rsidR="00E64FD5" w:rsidRPr="009F27C9" w:rsidRDefault="00E64FD5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7F0D06" w:rsidRPr="007F0D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E64FD5" w:rsidRPr="009F27C9" w:rsidRDefault="00E64FD5" w:rsidP="008713F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3. Համացանցային կայքում առկա տեղեկատվության պարբերական թարմացում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9F27C9" w:rsidRDefault="00E64FD5" w:rsidP="00E64F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64FD5" w:rsidRPr="007F0D06" w:rsidRDefault="00E64FD5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1.Աշխատակազմում առկա համակարգչային սարքեր և սարքավորումներ </w:t>
            </w:r>
            <w:r w:rsidR="007F0D06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5620A" w:rsidRPr="00DF520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F0D06" w:rsidRPr="007F0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համակարգիչ</w:t>
            </w:r>
            <w:r w:rsidR="00320D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320DF7" w:rsidRPr="00DF520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F0D06" w:rsidRPr="007F0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սկան սարք</w:t>
            </w:r>
            <w:r w:rsidR="00320D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320DF7" w:rsidRPr="00DF520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F0D06" w:rsidRPr="007F0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պռինտեր</w:t>
            </w:r>
          </w:p>
          <w:p w:rsidR="00E64FD5" w:rsidRPr="009F27C9" w:rsidRDefault="00E64FD5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7F0D06" w:rsidRPr="007F0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 – առկա է</w:t>
            </w:r>
          </w:p>
          <w:p w:rsidR="00E64FD5" w:rsidRPr="009F27C9" w:rsidRDefault="008713FC" w:rsidP="009510B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3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64FD5" w:rsidRPr="009F27C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64FD5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6650E2" w:rsidRPr="006650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E64FD5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="006650E2" w:rsidRPr="006650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E64FD5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համացանցային</w:t>
            </w:r>
            <w:r w:rsidR="006650E2" w:rsidRPr="006650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E64FD5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կայք –առկա է</w:t>
            </w:r>
          </w:p>
          <w:p w:rsidR="00E64FD5" w:rsidRPr="009F27C9" w:rsidRDefault="00E64FD5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E64FD5" w:rsidRPr="00F41083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FD5" w:rsidRPr="006650E2" w:rsidRDefault="00E64FD5" w:rsidP="001A2F8A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665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650E2" w:rsidRPr="00665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1A2F8A" w:rsidRPr="001A2F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Պաշտպանության  կազմակերպում  </w:t>
            </w:r>
          </w:p>
        </w:tc>
      </w:tr>
      <w:tr w:rsidR="00E64FD5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9F27C9" w:rsidRDefault="00E64FD5" w:rsidP="00E64FD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E64FD5" w:rsidRPr="00306A63" w:rsidRDefault="008444C3" w:rsidP="00290551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="006650E2"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="00306A63" w:rsidRPr="00306A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="006650E2"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="006650E2"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="006650E2"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Pr="00290551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  <w:p w:rsidR="00306A63" w:rsidRPr="00290551" w:rsidRDefault="00306A63" w:rsidP="00290551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06A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Անցկացնել ա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ղետների </w:t>
            </w:r>
            <w:r w:rsidRPr="00306A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9055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ռիսկի</w:t>
            </w:r>
            <w:r w:rsidRPr="00290551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306A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կառավարման</w:t>
            </w:r>
            <w:r w:rsidRPr="00290551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306A63"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նիստեր</w:t>
            </w:r>
          </w:p>
          <w:p w:rsidR="00290551" w:rsidRPr="00306A63" w:rsidRDefault="00290551" w:rsidP="00306A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06A63" w:rsidRPr="00306A63" w:rsidRDefault="00306A63" w:rsidP="00306A63">
            <w:pPr>
              <w:pStyle w:val="a6"/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9F27C9" w:rsidRDefault="00E64FD5" w:rsidP="00E64FD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6368F5" w:rsidRPr="009F27C9" w:rsidRDefault="00674919" w:rsidP="009510B6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="0016102E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="0016102E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="006650E2" w:rsidRPr="006650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16102E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="006650E2" w:rsidRPr="006650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16102E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="0016102E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 </w:t>
            </w:r>
            <w:r w:rsidR="000003A1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–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EE5ABB" w:rsidRPr="00EE5AB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EE5ABB" w:rsidRPr="00EE5AB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368F5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EE5ABB" w:rsidRPr="00EE5AB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EE5ABB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4E0367" w:rsidRPr="002058C5" w:rsidRDefault="00674919" w:rsidP="006368F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6368F5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="006368F5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 - 30 % - ով</w:t>
            </w:r>
          </w:p>
          <w:p w:rsidR="00306A63" w:rsidRPr="002058C5" w:rsidRDefault="00306A63" w:rsidP="006368F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4E0367" w:rsidRPr="00DF520F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367" w:rsidRPr="009F27C9" w:rsidRDefault="004E0367" w:rsidP="00B80CA9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1A2F8A" w:rsidRPr="00665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Փրկարար  ծառայություն</w:t>
            </w:r>
          </w:p>
          <w:p w:rsidR="004E0367" w:rsidRPr="00012554" w:rsidRDefault="004E0367" w:rsidP="001A2F8A">
            <w:pPr>
              <w:spacing w:after="0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="001A2F8A" w:rsidRPr="001A2F8A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C66CEB" w:rsidRPr="00DF520F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Կարճաղբյուր</w:t>
            </w:r>
            <w:r w:rsidR="001A2F8A" w:rsidRPr="001A2F8A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1A2F8A" w:rsidRPr="00012554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համայնք</w:t>
            </w:r>
          </w:p>
        </w:tc>
      </w:tr>
      <w:tr w:rsidR="009510B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4E0367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9510B6" w:rsidRPr="009F27C9" w:rsidRDefault="009510B6" w:rsidP="009510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Կազմակերպել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>առուների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հուների մաքրումը և բարձրացնել  սելավների հնարավոր վտանգներից</w:t>
            </w:r>
            <w:r w:rsidR="001A2F8A" w:rsidRPr="001A2F8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անվտանգությունը: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4E036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0003A1" w:rsidRPr="009F27C9" w:rsidRDefault="000003A1" w:rsidP="000003A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510B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Կազմակերպվել է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առուների </w:t>
            </w:r>
            <w:r w:rsidR="009510B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հուների մաքրումը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ED75BD" w:rsidRPr="009F27C9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  <w:p w:rsidR="009510B6" w:rsidRPr="009F27C9" w:rsidRDefault="000003A1" w:rsidP="000003A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2.Բարելավվել </w:t>
            </w:r>
            <w:r w:rsidR="009510B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="009510B6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A2F8A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368F5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6368F5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4E036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9510B6" w:rsidRPr="00012554" w:rsidRDefault="001A2F8A" w:rsidP="004E036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25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1A2F8A" w:rsidRPr="00012554" w:rsidRDefault="001A2F8A" w:rsidP="001A2F8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25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Հաշվետվություն ամեն ամիս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1A2F8A">
            <w:pPr>
              <w:spacing w:after="0" w:line="20" w:lineRule="atLeast"/>
              <w:ind w:left="-6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A2F8A" w:rsidRDefault="009510B6" w:rsidP="0075620A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proofErr w:type="gramStart"/>
            <w:r w:rsidR="009752F4">
              <w:rPr>
                <w:rFonts w:ascii="GHEA Grapalat" w:eastAsia="Calibri" w:hAnsi="GHEA Grapalat" w:cs="Times New Roman"/>
                <w:sz w:val="18"/>
                <w:szCs w:val="18"/>
              </w:rPr>
              <w:t>ապրիլ</w:t>
            </w:r>
            <w:proofErr w:type="gramEnd"/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1A2F8A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մայիս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1F7DC8">
            <w:pPr>
              <w:spacing w:after="0" w:line="240" w:lineRule="auto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510B6" w:rsidRPr="009F27C9" w:rsidRDefault="009510B6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9510B6" w:rsidRPr="009F27C9" w:rsidRDefault="009510B6" w:rsidP="003969C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9510B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0400AB" w:rsidRPr="001A5780" w:rsidRDefault="000400AB" w:rsidP="000400AB">
            <w:pPr>
              <w:spacing w:after="0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9510B6" w:rsidRPr="009F27C9" w:rsidRDefault="009510B6" w:rsidP="000400AB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Կազմակերպվել է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>առուների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հուների մաքրումը, բարձրացնել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94062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510B6" w:rsidRPr="009F27C9" w:rsidRDefault="0069633A" w:rsidP="006963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առուների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հուների մաքրման տևողությունը</w:t>
            </w:r>
            <w:r w:rsidR="001A2F8A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480B42" w:rsidRPr="00DF520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A2F8A" w:rsidRPr="001A2F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  <w:p w:rsidR="0069633A" w:rsidRPr="009F27C9" w:rsidRDefault="0069633A" w:rsidP="006963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Բնակիչների կարծիքը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առուների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հուների մաքրման վերաբերյալ-</w:t>
            </w:r>
            <w:r w:rsidR="00AD549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549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AD549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D549F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D549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1A2F8A" w:rsidRPr="001A2F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AD549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վատ   </w:t>
            </w:r>
          </w:p>
          <w:p w:rsidR="0069633A" w:rsidRPr="009F27C9" w:rsidRDefault="0069633A" w:rsidP="0069633A">
            <w:pPr>
              <w:spacing w:after="0" w:line="20" w:lineRule="atLeast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="000400AB" w:rsidRPr="001A578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Առուների </w:t>
            </w:r>
            <w:r w:rsidR="005351BF" w:rsidRPr="009F27C9">
              <w:rPr>
                <w:rFonts w:ascii="GHEA Grapalat" w:hAnsi="GHEA Grapalat"/>
                <w:sz w:val="20"/>
                <w:szCs w:val="20"/>
                <w:lang w:val="hy-AM"/>
              </w:rPr>
              <w:t>մաքրված հուների</w:t>
            </w:r>
            <w:r w:rsidR="001A2F8A" w:rsidRPr="000125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5351BF"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երկարությունը</w:t>
            </w:r>
            <w:r w:rsidR="00AD549F" w:rsidRPr="009F27C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-</w:t>
            </w:r>
            <w:r w:rsidR="008F7A8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351BF" w:rsidRPr="009F27C9" w:rsidRDefault="005351BF" w:rsidP="00AD549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4.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Սելավների թվի նվազեցում</w:t>
            </w:r>
            <w:r w:rsidR="00AD549F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8F7A86" w:rsidRPr="009F27C9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  <w:r w:rsidR="00AD549F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94062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510B6" w:rsidRPr="009F27C9" w:rsidRDefault="001A2F8A" w:rsidP="001A2F8A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Ամսեկան հաշվետվություններ</w:t>
            </w:r>
            <w:r w:rsidR="009510B6"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1A2F8A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A2F8A" w:rsidRDefault="009510B6" w:rsidP="0075620A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 w:rsidRPr="00DF52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A2F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մարտ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</w:t>
            </w:r>
            <w:r w:rsidR="00796E0A" w:rsidRPr="00DF52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1A2F8A" w:rsidRPr="001A2F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Մայիս </w:t>
            </w:r>
            <w:r w:rsidRPr="001A2F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ս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F" w:rsidRPr="009F27C9" w:rsidRDefault="00AD549F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510B6" w:rsidRPr="009F27C9" w:rsidRDefault="00AD549F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 են եղել </w:t>
            </w:r>
          </w:p>
        </w:tc>
      </w:tr>
      <w:tr w:rsidR="009510B6" w:rsidRPr="00533D75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9F27C9" w:rsidRDefault="009510B6" w:rsidP="0094062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69633A" w:rsidRPr="009F27C9" w:rsidRDefault="0069633A" w:rsidP="0069633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Առուների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հուների մաքրման </w:t>
            </w:r>
            <w:r w:rsidRPr="009F27C9">
              <w:rPr>
                <w:rFonts w:ascii="GHEA Grapalat" w:hAnsi="GHEA Grapalat"/>
                <w:sz w:val="20"/>
                <w:szCs w:val="20"/>
                <w:lang w:val="af-ZA"/>
              </w:rPr>
              <w:t>ծրագրի մշակում և կառավարում</w:t>
            </w:r>
          </w:p>
          <w:p w:rsidR="0069633A" w:rsidRPr="009F27C9" w:rsidRDefault="0069633A" w:rsidP="0069633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af-ZA"/>
              </w:rPr>
              <w:t xml:space="preserve">2. </w:t>
            </w:r>
            <w:r w:rsidR="000400AB">
              <w:rPr>
                <w:rFonts w:ascii="GHEA Grapalat" w:hAnsi="GHEA Grapalat"/>
                <w:sz w:val="20"/>
                <w:szCs w:val="20"/>
              </w:rPr>
              <w:t>Առուների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հուների մաքրման</w:t>
            </w:r>
            <w:r w:rsidR="001A2F8A" w:rsidRPr="001A2F8A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 և վերահսկում</w:t>
            </w:r>
          </w:p>
          <w:p w:rsidR="009510B6" w:rsidRPr="00012554" w:rsidRDefault="009510B6" w:rsidP="001A2F8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5351B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1.Համայնքի տարեկան բյուջեով նախատեսված ծախսեր՝ 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 w:rsidR="00480B42">
              <w:rPr>
                <w:rFonts w:ascii="GHEA Grapalat" w:hAnsi="GHEA Grapalat"/>
                <w:sz w:val="20"/>
                <w:szCs w:val="20"/>
                <w:lang w:val="af-ZA"/>
              </w:rPr>
              <w:t>50.0</w:t>
            </w:r>
            <w:r w:rsidR="001A2F8A" w:rsidRPr="0001255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9510B6" w:rsidRPr="00533D75" w:rsidRDefault="00317022" w:rsidP="005351BF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5351BF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DF05A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 </w:t>
            </w:r>
            <w:r w:rsidR="005351BF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5351BF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DF05A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5351BF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1A2F8A" w:rsidRPr="00DF05A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5351BF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1A2F8A" w:rsidRPr="00DF05A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</w:t>
            </w:r>
            <w:r w:rsidR="005351BF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0400AB" w:rsidRPr="00533D75" w:rsidRDefault="000400AB" w:rsidP="005351BF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9510B6" w:rsidRPr="0017775E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775E" w:rsidRPr="00021F8E" w:rsidRDefault="009510B6" w:rsidP="00AD549F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</w:t>
            </w:r>
            <w:r w:rsidR="001A2F8A"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Արտակարգ իրավիճակներից բնակչության </w:t>
            </w:r>
            <w:r w:rsidR="001A2F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</w:t>
            </w:r>
            <w:r w:rsidR="001A2F8A" w:rsidRPr="00665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1A2F8A"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 </w:t>
            </w:r>
            <w:r w:rsidR="001A2F8A" w:rsidRPr="00665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կազմակերպման դասընթացների  անցկացում</w:t>
            </w:r>
            <w:r w:rsidR="001A2F8A"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9510B6" w:rsidRPr="00480B42" w:rsidRDefault="0017775E" w:rsidP="0017775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777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9510B6"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9510B6"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9510B6" w:rsidRPr="009F27C9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480B42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>Կարճաղբյուր</w:t>
            </w:r>
          </w:p>
        </w:tc>
      </w:tr>
      <w:tr w:rsidR="005351BF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C21CB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5351BF" w:rsidRPr="009F27C9" w:rsidRDefault="005351BF" w:rsidP="0017775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Բար</w:t>
            </w:r>
            <w:r w:rsidR="00C21CBB" w:rsidRPr="009F27C9">
              <w:rPr>
                <w:rFonts w:ascii="GHEA Grapalat" w:hAnsi="GHEA Grapalat"/>
                <w:sz w:val="20"/>
                <w:szCs w:val="20"/>
                <w:lang w:val="hy-AM"/>
              </w:rPr>
              <w:t>ձրացնել</w:t>
            </w:r>
            <w:r w:rsidR="001A2F8A" w:rsidRPr="001A2F8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17775E" w:rsidRPr="0017775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բնակչության զգոնությունը  արտակարգ  իրավիճակների</w:t>
            </w:r>
            <w:r w:rsidR="00306A63" w:rsidRPr="00306A63">
              <w:rPr>
                <w:rFonts w:ascii="GHEA Grapalat" w:hAnsi="GHEA Grapalat"/>
                <w:sz w:val="20"/>
                <w:szCs w:val="20"/>
                <w:lang w:val="hy-AM"/>
              </w:rPr>
              <w:t>, աղետների</w:t>
            </w:r>
            <w:r w:rsidR="0017775E" w:rsidRPr="001777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դեպքերում </w:t>
            </w:r>
            <w:r w:rsidR="00C21CBB" w:rsidRPr="00EF6A4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C21CB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5351BF" w:rsidRPr="0017775E" w:rsidRDefault="008A6608" w:rsidP="00096FF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6608">
              <w:rPr>
                <w:rFonts w:ascii="GHEA Grapalat" w:hAnsi="GHEA Grapalat"/>
                <w:sz w:val="20"/>
                <w:szCs w:val="20"/>
                <w:lang w:val="hy-AM"/>
              </w:rPr>
              <w:t>Համայնքում կատարվում  են  ուսումնավարժական աշխատանքներ</w:t>
            </w:r>
            <w:r w:rsidR="00C21CBB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բնականոն գործ</w:t>
            </w:r>
            <w:r w:rsidR="00AD549F" w:rsidRPr="009F27C9">
              <w:rPr>
                <w:rFonts w:ascii="GHEA Grapalat" w:hAnsi="GHEA Grapalat"/>
                <w:sz w:val="20"/>
                <w:szCs w:val="20"/>
                <w:lang w:val="hy-AM"/>
              </w:rPr>
              <w:t>ում է – ա</w:t>
            </w:r>
            <w:r w:rsidR="00096FFE" w:rsidRPr="009F27C9">
              <w:rPr>
                <w:rFonts w:ascii="GHEA Grapalat" w:hAnsi="GHEA Grapalat"/>
                <w:sz w:val="20"/>
                <w:szCs w:val="20"/>
                <w:lang w:val="hy-AM"/>
              </w:rPr>
              <w:t>յո</w:t>
            </w:r>
            <w:r w:rsidR="0017775E" w:rsidRPr="001777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C21CB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5351BF" w:rsidRPr="009F27C9" w:rsidRDefault="005351BF" w:rsidP="00AD549F">
            <w:pPr>
              <w:tabs>
                <w:tab w:val="left" w:pos="1951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8A660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ղեկավարի տեղակալ</w:t>
            </w:r>
            <w:r w:rsidR="008F7A86"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8A6608" w:rsidRDefault="005351BF" w:rsidP="00A73DC2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8A6608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հունիս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–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5351BF" w:rsidRPr="009F27C9" w:rsidRDefault="005351BF" w:rsidP="007738D6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5351BF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B" w:rsidRPr="009F27C9" w:rsidRDefault="005351BF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5351BF" w:rsidRPr="001A5780" w:rsidRDefault="005351BF" w:rsidP="00C21CBB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0400AB" w:rsidRPr="001A5780" w:rsidRDefault="000400AB" w:rsidP="00306A6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Արտակարգ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իրավիճակներում</w:t>
            </w:r>
            <w:r w:rsidR="00306A63">
              <w:rPr>
                <w:rFonts w:ascii="GHEA Grapalat" w:hAnsi="GHEA Grapalat"/>
                <w:sz w:val="20"/>
                <w:szCs w:val="20"/>
                <w:lang w:val="ru-RU"/>
              </w:rPr>
              <w:t>, աղետների ռիսկերի  և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ռազմական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դրության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ժամանակ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հանձնաժողովի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կազմի</w:t>
            </w:r>
            <w:r w:rsidRPr="001A5780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իրազեկվածություն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6F536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021121" w:rsidRPr="009F27C9" w:rsidRDefault="00C21CBB" w:rsidP="006F536E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>Արտակարգ  իրավիճակներում</w:t>
            </w:r>
            <w:r w:rsidR="00306A63" w:rsidRPr="00306A63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աղետների  ռիսկերի 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>և  ռազմական դրության ժամանակ  հանձնաժողովի  կազմի  իրազեկվածությ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0400AB" w:rsidRPr="000400AB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ը, </w:t>
            </w:r>
            <w:r w:rsidR="000400AB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536E"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բնական աղետներին արագ և լիարժեք արձագանքելու պատրաստ</w:t>
            </w:r>
            <w:r w:rsidR="00EA6A2A" w:rsidRPr="009F27C9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r w:rsidR="006F536E" w:rsidRPr="009F27C9">
              <w:rPr>
                <w:rFonts w:ascii="GHEA Grapalat" w:hAnsi="GHEA Grapalat"/>
                <w:sz w:val="20"/>
                <w:szCs w:val="20"/>
                <w:lang w:val="hy-AM"/>
              </w:rPr>
              <w:t>ությ</w:t>
            </w:r>
            <w:r w:rsidR="00AD549F" w:rsidRPr="009F27C9">
              <w:rPr>
                <w:rFonts w:ascii="GHEA Grapalat" w:hAnsi="GHEA Grapalat"/>
                <w:sz w:val="20"/>
                <w:szCs w:val="20"/>
                <w:lang w:val="hy-AM"/>
              </w:rPr>
              <w:t>ան մակա</w:t>
            </w:r>
            <w:r w:rsidR="00021121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րդակը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21121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5130C9" w:rsidRPr="005130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8A6608" w:rsidRPr="008A66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21121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21121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882CC7" w:rsidRPr="00882CC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5351BF" w:rsidRPr="009F27C9" w:rsidRDefault="005351BF" w:rsidP="006F536E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5351BF" w:rsidRPr="009F27C9" w:rsidRDefault="005351BF" w:rsidP="00021121">
            <w:pPr>
              <w:spacing w:after="0"/>
              <w:ind w:right="-111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8A6608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</w:t>
            </w:r>
            <w:r w:rsidR="008F7A86"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տեղակալ</w:t>
            </w:r>
            <w:r w:rsidR="00AD549F"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8A6608" w:rsidRDefault="00C21CBB" w:rsidP="00A73DC2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8A6608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հունիս</w:t>
            </w: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5351BF" w:rsidRPr="009F27C9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AD549F"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5351BF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9F27C9" w:rsidRDefault="005351BF" w:rsidP="00B80CA9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8A6608" w:rsidRPr="009F27C9" w:rsidRDefault="0036026E" w:rsidP="008A660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A6608" w:rsidRPr="008A660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A6608" w:rsidRPr="009F27C9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</w:t>
            </w:r>
            <w:r w:rsidR="00306A63" w:rsidRPr="00306A63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աղետների  ռիսկերի </w:t>
            </w:r>
            <w:r w:rsidR="008A6608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ռազմական դրության ժամանակ </w:t>
            </w:r>
            <w:r w:rsidR="008A6608"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 պաշտպանության կազմակերպման դասընթացների կազմակերպում և անցկացում:</w:t>
            </w:r>
          </w:p>
          <w:p w:rsidR="0036026E" w:rsidRPr="009F27C9" w:rsidRDefault="008A6608" w:rsidP="008A660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2. ՔՊ և արտակարգ իրավիճակների ժամանակ կողմնորոշվելու մասին տեղեկատվական  բուկլետների պատրաստում և տարածում բնակչության շրջանում: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E" w:rsidRPr="009F27C9" w:rsidRDefault="0036026E" w:rsidP="0036026E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1.Համայնքի տարեկան բյուջեով նախատեսված ծախսեր՝ 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1209F" w:rsidRPr="00DF520F">
              <w:rPr>
                <w:rFonts w:ascii="GHEA Grapalat" w:hAnsi="GHEA Grapalat"/>
                <w:sz w:val="20"/>
                <w:szCs w:val="20"/>
                <w:lang w:val="hy-AM"/>
              </w:rPr>
              <w:t>30.0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5351BF" w:rsidRPr="009F27C9" w:rsidRDefault="008A6608" w:rsidP="0036026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36026E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8A6608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  </w:t>
            </w:r>
            <w:r w:rsidR="0036026E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36026E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8A660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</w:t>
            </w:r>
            <w:r w:rsidR="0036026E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8A660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 </w:t>
            </w:r>
            <w:r w:rsidR="0036026E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FC2A88" w:rsidRPr="00DF520F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A88" w:rsidRPr="008A6608" w:rsidRDefault="00FC2A88" w:rsidP="008A6608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8A6608" w:rsidRPr="008A660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 Ճանապարհային տնտեսություն  և  լուսավորության ցանցի ընդլայնում</w:t>
            </w:r>
          </w:p>
        </w:tc>
      </w:tr>
      <w:tr w:rsidR="00FC2A88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8" w:rsidRPr="009F27C9" w:rsidRDefault="00FC2A88" w:rsidP="00FC2A8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7C011F" w:rsidRPr="007C011F" w:rsidRDefault="007C011F" w:rsidP="007C011F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Ասֆալտապատել </w:t>
            </w:r>
          </w:p>
          <w:p w:rsidR="00FC2A88" w:rsidRPr="00CC1BCB" w:rsidRDefault="00CC1BCB" w:rsidP="007C011F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7C011F"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t>աքրել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7C011F"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ձյան ծածկույթի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ց</w:t>
            </w:r>
            <w:r w:rsidR="007C011F"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  </w:t>
            </w:r>
            <w:r w:rsidR="007C011F" w:rsidRPr="007C011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ճանապարհները</w:t>
            </w:r>
          </w:p>
          <w:p w:rsidR="00CC1BCB" w:rsidRPr="00CC1BCB" w:rsidRDefault="00CC1BCB" w:rsidP="00CC1BCB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BCB">
              <w:rPr>
                <w:rFonts w:ascii="GHEA Grapalat" w:hAnsi="GHEA Grapalat" w:cs="Sylfaen"/>
                <w:sz w:val="20"/>
                <w:szCs w:val="20"/>
                <w:lang w:val="ru-RU"/>
              </w:rPr>
              <w:t>Սպասարկել  լուսավորության ցանցը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8" w:rsidRPr="009F27C9" w:rsidRDefault="00FC2A88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FC2A88" w:rsidRPr="009F27C9" w:rsidRDefault="00FC2A88" w:rsidP="00FB416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CC1BCB" w:rsidRPr="00CC1B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ներհամայնքային ճանապարհների  </w:t>
            </w:r>
            <w:r w:rsidRPr="009F27C9">
              <w:rPr>
                <w:rFonts w:ascii="GHEA Grapalat" w:hAnsi="GHEA Grapalat" w:cs="Arial Armenian"/>
                <w:sz w:val="20"/>
                <w:szCs w:val="20"/>
                <w:lang w:val="ro-RO"/>
              </w:rPr>
              <w:t>մատչելիությունից և որակից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բավարարվածության աստիճանը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(հարցումների հիման վրա</w:t>
            </w:r>
            <w:r w:rsidR="0016102E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="00CC1BCB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16102E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102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16102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լավ</w:t>
            </w:r>
            <w:r w:rsidR="0016102E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16102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վատ</w:t>
            </w:r>
            <w:r w:rsidR="0016102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:rsidR="00CC1BCB" w:rsidRPr="00012554" w:rsidRDefault="00FC2A88" w:rsidP="00CC1BC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2. </w:t>
            </w:r>
            <w:r w:rsidR="00CC1BCB" w:rsidRPr="00CC1BC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ճանապարհների մաքրումը  ձյան ծածկույթից </w:t>
            </w:r>
            <w:r w:rsidR="00CC1BCB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CC1BCB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CC1BCB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C1BCB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CC1BCB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լավ</w:t>
            </w:r>
            <w:r w:rsidR="00CC1BCB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C1BCB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CC1BCB" w:rsidRPr="00CC1BC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վատ</w:t>
            </w:r>
            <w:r w:rsidR="00CC1BCB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:rsidR="00CC1BCB" w:rsidRPr="00882CC7" w:rsidRDefault="00FC2A88" w:rsidP="00CC1BC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3. </w:t>
            </w:r>
            <w:r w:rsidR="00CC1BCB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գիշերային լուսավորվածությունից (հարցումների հիման վրա) - </w:t>
            </w:r>
            <w:r w:rsidR="00882CC7" w:rsidRPr="00882CC7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FC2A88" w:rsidRPr="009F27C9" w:rsidRDefault="00FC2A88" w:rsidP="00CC1BC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C2A88" w:rsidRPr="00DF520F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A88" w:rsidRPr="00DE02D4" w:rsidRDefault="00FC2A88" w:rsidP="00CC1BCB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1.</w:t>
            </w:r>
            <w:r w:rsidRPr="009F27C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C1BCB" w:rsidRPr="006469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Ներհամայնքային ճանաարհների  ասֆալտապատում</w:t>
            </w:r>
            <w:r w:rsidR="00646954" w:rsidRPr="006469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և  ձնամաք</w:t>
            </w:r>
            <w:r w:rsidR="00DE02D4" w:rsidRPr="00DE0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րման աշխատանքների  կատարում</w:t>
            </w:r>
          </w:p>
        </w:tc>
      </w:tr>
      <w:tr w:rsidR="007738D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7738D6" w:rsidRPr="00012554" w:rsidRDefault="007738D6" w:rsidP="00CC1BCB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</w:t>
            </w:r>
            <w:r w:rsidR="00CC1BCB" w:rsidRPr="00012554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ճանապարհների  վիճակը</w:t>
            </w:r>
            <w:r w:rsidR="00646954" w:rsidRPr="000125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7738D6" w:rsidRPr="009F27C9" w:rsidRDefault="00CC1BCB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BCB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Ներհամայնքային ճանապարհների  վիճակը </w:t>
            </w:r>
            <w:r w:rsidR="007738D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738D6" w:rsidRPr="009F27C9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CC1BC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38D6" w:rsidRPr="009F27C9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C1BC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7738D6" w:rsidRPr="009F27C9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738D6" w:rsidRPr="009F27C9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738D6" w:rsidRPr="009F27C9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C1BC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7738D6" w:rsidRPr="009F27C9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9F27C9" w:rsidRDefault="007738D6" w:rsidP="00FB416A">
            <w:pPr>
              <w:tabs>
                <w:tab w:val="left" w:pos="2093"/>
              </w:tabs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C1BCB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CC1BCB" w:rsidRDefault="00504F7E" w:rsidP="00A73DC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7738D6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="00CC1BCB">
              <w:rPr>
                <w:rFonts w:ascii="GHEA Grapalat" w:hAnsi="GHEA Grapalat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9F27C9" w:rsidRDefault="007738D6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7738D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4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</w:t>
            </w:r>
          </w:p>
          <w:p w:rsidR="007738D6" w:rsidRPr="00646954" w:rsidRDefault="00CC1BCB" w:rsidP="00646954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6954"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արելավել համայնքի ճանապարհների </w:t>
            </w:r>
            <w:r w:rsidR="00646954"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վիճակը  </w:t>
            </w:r>
            <w:r w:rsidRPr="00646954">
              <w:rPr>
                <w:rFonts w:ascii="GHEA Grapalat" w:hAnsi="GHEA Grapalat"/>
                <w:sz w:val="20"/>
                <w:szCs w:val="20"/>
                <w:lang w:val="hy-AM"/>
              </w:rPr>
              <w:t>բոլոր  թաղամասերում</w:t>
            </w:r>
          </w:p>
          <w:p w:rsidR="00646954" w:rsidRPr="00646954" w:rsidRDefault="00646954" w:rsidP="00646954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Կատարել  ձյան ծածկույթի  մաքրման աշխատանքներ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882CC7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CC1BCB" w:rsidRPr="00882CC7" w:rsidRDefault="007738D6" w:rsidP="00C5547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646954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ասֆալտապատված  </w:t>
            </w: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ճանապարհների  երկարությունը </w:t>
            </w:r>
            <w:r w:rsidR="005130C9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  </w:t>
            </w:r>
            <w:r w:rsidR="00796E0A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DB0983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.6</w:t>
            </w:r>
            <w:r w:rsidR="00533D75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  <w:r w:rsidR="005130C9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646954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2/</w:t>
            </w: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Տարվա ընթացքում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նախատեսված  համայնքի ճանապարհների ասֆալտապատում</w:t>
            </w:r>
            <w:r w:rsidR="006176F3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 կմ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փոսալցում և  խճապատում:</w:t>
            </w:r>
          </w:p>
          <w:p w:rsidR="007738D6" w:rsidRPr="00882CC7" w:rsidRDefault="005130C9" w:rsidP="00C5547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 </w:t>
            </w:r>
            <w:r w:rsidR="00533D75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մոտ</w:t>
            </w:r>
            <w:r w:rsidR="00882CC7" w:rsidRPr="00A9754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33D75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176F3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  <w:p w:rsidR="007738D6" w:rsidRPr="00882CC7" w:rsidRDefault="00646954" w:rsidP="00C554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3/</w:t>
            </w:r>
            <w:r w:rsidR="007738D6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Բնակիչների կարծիքը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ճանապարհների </w:t>
            </w:r>
            <w:r w:rsidR="007738D6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7738D6" w:rsidRPr="00882CC7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 xml:space="preserve">մատչելիությունից </w:t>
            </w:r>
            <w:r w:rsidR="00CC1BCB" w:rsidRPr="00882CC7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–</w:t>
            </w:r>
            <w:r w:rsidR="007738D6" w:rsidRPr="00882CC7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738D6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CC1BCB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7738D6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CC1BCB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7738D6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738D6" w:rsidRPr="00882CC7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738D6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CC1BCB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7738D6" w:rsidRPr="00882CC7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7738D6" w:rsidRPr="00882CC7" w:rsidRDefault="00646954" w:rsidP="00CC1BCB">
            <w:pPr>
              <w:spacing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4/</w:t>
            </w:r>
            <w:r w:rsidR="007738D6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իրականացման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="007738D6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ժամկետը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="007738D6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C1BCB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</w:t>
            </w:r>
          </w:p>
          <w:p w:rsidR="00646954" w:rsidRPr="00882CC7" w:rsidRDefault="00646954" w:rsidP="00646954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Ձյան ծածկույթից  </w:t>
            </w:r>
            <w:r w:rsidR="005130C9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մաքրվող</w:t>
            </w:r>
            <w:r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ճանապարհների  երկարությունը </w:t>
            </w:r>
            <w:r w:rsidR="00533D75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մոտ</w:t>
            </w:r>
            <w:r w:rsidR="002120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21209F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533D75" w:rsidRPr="00882C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  <w:p w:rsidR="00646954" w:rsidRPr="00882CC7" w:rsidRDefault="00646954" w:rsidP="00CC1BCB">
            <w:pPr>
              <w:spacing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738D6" w:rsidRPr="009F27C9" w:rsidRDefault="007738D6" w:rsidP="00C55477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C1BCB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Default="00504F7E" w:rsidP="006469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7738D6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="00646954">
              <w:rPr>
                <w:rFonts w:ascii="GHEA Grapalat" w:hAnsi="GHEA Grapalat"/>
                <w:sz w:val="18"/>
                <w:szCs w:val="18"/>
                <w:lang w:val="ru-RU"/>
              </w:rPr>
              <w:t>հոնվար- փետրվար</w:t>
            </w:r>
          </w:p>
          <w:p w:rsidR="00646954" w:rsidRPr="00CC1BCB" w:rsidRDefault="00504F7E" w:rsidP="00A73DC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646954">
              <w:rPr>
                <w:rFonts w:ascii="GHEA Grapalat" w:hAnsi="GHEA Grapalat"/>
                <w:sz w:val="18"/>
                <w:szCs w:val="18"/>
                <w:lang w:val="ru-RU"/>
              </w:rPr>
              <w:t xml:space="preserve"> դեկտեմբեր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151C9C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9F27C9" w:rsidRDefault="00151C9C" w:rsidP="00FC2A8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151C9C" w:rsidRPr="009F27C9" w:rsidRDefault="00151C9C" w:rsidP="00FF3F09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 w:rsidR="00533D75" w:rsidRPr="009F27C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lang w:val="ro-RO"/>
              </w:rPr>
              <w:t xml:space="preserve"> Ն</w:t>
            </w:r>
            <w:r w:rsidRPr="00646954">
              <w:rPr>
                <w:rFonts w:ascii="GHEA Grapalat" w:hAnsi="GHEA Grapalat"/>
                <w:sz w:val="20"/>
                <w:lang w:val="hy-AM"/>
              </w:rPr>
              <w:t>որոգման</w:t>
            </w:r>
            <w:r w:rsidRPr="009F27C9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:rsidR="00646954" w:rsidRPr="00533D75" w:rsidRDefault="00533D75" w:rsidP="00FF3F09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</w:t>
            </w:r>
            <w:r w:rsidR="00151C9C" w:rsidRPr="009F27C9">
              <w:rPr>
                <w:rFonts w:ascii="GHEA Grapalat" w:hAnsi="GHEA Grapalat"/>
                <w:sz w:val="20"/>
                <w:lang w:val="ro-RO"/>
              </w:rPr>
              <w:t xml:space="preserve">. </w:t>
            </w:r>
            <w:r w:rsidR="00646954">
              <w:rPr>
                <w:rFonts w:ascii="GHEA Grapalat" w:hAnsi="GHEA Grapalat" w:cs="Arial"/>
                <w:bCs/>
                <w:sz w:val="20"/>
                <w:lang w:val="ru-RU" w:eastAsia="ru-RU"/>
              </w:rPr>
              <w:t>ձնամաքրման աշխատանքների կատարում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9F27C9" w:rsidRDefault="00151C9C" w:rsidP="00FC2A8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151C9C" w:rsidRPr="00646954" w:rsidRDefault="00151C9C" w:rsidP="00FF3F0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="00646954"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ասֆալտապատման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ծախսեր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160</w:t>
            </w:r>
            <w:r w:rsidR="00CF7710" w:rsidRPr="00DF520F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հազ. </w:t>
            </w:r>
            <w:r w:rsidR="00646954" w:rsidRPr="009F27C9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րամ</w:t>
            </w:r>
          </w:p>
          <w:p w:rsidR="00646954" w:rsidRPr="00646954" w:rsidRDefault="00646954" w:rsidP="00FF3F0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ձնամաքրման աշխատանքների համար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 նախատեսված</w:t>
            </w:r>
            <w:r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ծախսեր՝ </w:t>
            </w:r>
            <w:r w:rsidR="0039455F" w:rsidRPr="00DF52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300.0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151C9C" w:rsidRPr="00DF520F" w:rsidRDefault="00151C9C" w:rsidP="00FF3F09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 Ծրագրի իրականացման հարցերով զբաղվող</w:t>
            </w:r>
            <w:r w:rsidR="00646954"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աշխատակիցներ՝</w:t>
            </w:r>
            <w:r w:rsidR="0039455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455F" w:rsidRPr="00DF520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:rsidR="00151C9C" w:rsidRPr="005130C9" w:rsidRDefault="00151C9C" w:rsidP="00FF3F09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="005130C9" w:rsidRPr="005130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վարձակալված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տեխնիկա – առկա է</w:t>
            </w:r>
            <w:r w:rsidR="0039455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5130C9" w:rsidRPr="005130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տեխնիկա</w:t>
            </w:r>
          </w:p>
          <w:p w:rsidR="00151C9C" w:rsidRPr="009F27C9" w:rsidRDefault="00646954" w:rsidP="00FF3F0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51C9C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4695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  </w:t>
            </w:r>
            <w:r w:rsidR="00151C9C" w:rsidRPr="009F27C9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51C9C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4695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</w:t>
            </w:r>
            <w:r w:rsidR="00151C9C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4695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151C9C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4695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 </w:t>
            </w:r>
            <w:r w:rsidR="00151C9C"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51C9C" w:rsidRPr="00F41083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1C9C" w:rsidRPr="00646954" w:rsidRDefault="00151C9C" w:rsidP="00FC2A88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</w:t>
            </w:r>
            <w:r w:rsidR="003C0625" w:rsidRPr="003C062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46954" w:rsidRPr="006469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Լուսավորության ցանցի  սպասարկում  և  լուսավորության  ցանցի  էներգետիկ  ծառայություն</w:t>
            </w:r>
          </w:p>
          <w:p w:rsidR="00151C9C" w:rsidRPr="009F27C9" w:rsidRDefault="00151C9C" w:rsidP="00646954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D06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 w:rsidR="0039455F">
              <w:rPr>
                <w:rFonts w:ascii="GHEA Grapalat" w:hAnsi="GHEA Grapalat"/>
                <w:b/>
                <w:sz w:val="20"/>
                <w:szCs w:val="20"/>
              </w:rPr>
              <w:t>Կարճաղբյուր</w:t>
            </w:r>
            <w:r w:rsidR="0064695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համայնք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</w:tc>
      </w:tr>
      <w:tr w:rsidR="007738D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7738D6" w:rsidRPr="009F27C9" w:rsidRDefault="007738D6" w:rsidP="006469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Բարձրացնել</w:t>
            </w:r>
            <w:r w:rsidR="00646954"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39455F">
              <w:rPr>
                <w:rFonts w:ascii="GHEA Grapalat" w:hAnsi="GHEA Grapalat"/>
                <w:sz w:val="20"/>
                <w:szCs w:val="20"/>
              </w:rPr>
              <w:t>Կարճաղբյուր</w:t>
            </w:r>
            <w:r w:rsidR="00646954" w:rsidRPr="006469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համայնքի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փողոցներում անվտանգ երթևեկության մակարդակը: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7738D6" w:rsidRPr="009F27C9" w:rsidRDefault="007738D6" w:rsidP="0033597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-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646954" w:rsidRPr="0064695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46954" w:rsidRPr="0064695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646954" w:rsidRPr="0064695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9F27C9" w:rsidRDefault="007738D6" w:rsidP="007828FD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C380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</w:t>
            </w:r>
          </w:p>
          <w:p w:rsidR="007738D6" w:rsidRPr="009F27C9" w:rsidRDefault="007738D6" w:rsidP="00CC380A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504F7E" w:rsidP="00CC380A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7738D6" w:rsidRPr="009F27C9">
              <w:rPr>
                <w:rFonts w:ascii="GHEA Grapalat" w:hAnsi="GHEA Grapalat"/>
                <w:sz w:val="18"/>
                <w:szCs w:val="18"/>
              </w:rPr>
              <w:t>ապրիլ</w:t>
            </w:r>
            <w:r w:rsidR="007738D6" w:rsidRPr="009F27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  <w:p w:rsidR="007738D6" w:rsidRPr="009F27C9" w:rsidRDefault="00504F7E" w:rsidP="00A73DC2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738D6" w:rsidRPr="009F27C9">
              <w:rPr>
                <w:rFonts w:ascii="GHEA Grapalat" w:hAnsi="GHEA Grapalat"/>
                <w:sz w:val="18"/>
                <w:szCs w:val="18"/>
              </w:rPr>
              <w:t>սեպ</w:t>
            </w:r>
            <w:r w:rsidR="007738D6" w:rsidRPr="009F27C9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9F27C9" w:rsidRDefault="007738D6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7738D6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738D6" w:rsidRPr="009F27C9" w:rsidRDefault="007738D6" w:rsidP="004D061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փողոցները </w:t>
            </w:r>
            <w:r w:rsidR="004D0614" w:rsidRPr="004D0614">
              <w:rPr>
                <w:rFonts w:ascii="GHEA Grapalat" w:hAnsi="GHEA Grapalat"/>
                <w:sz w:val="20"/>
                <w:szCs w:val="20"/>
                <w:lang w:val="hy-AM"/>
              </w:rPr>
              <w:t xml:space="preserve">դարձնել  լուսավոր,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երթևեկելու համար ավելի անվտանգ</w:t>
            </w:r>
            <w:r w:rsidR="004D0614" w:rsidRPr="004D0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 և  տեսանելի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738D6" w:rsidRPr="005130C9" w:rsidRDefault="004D0614" w:rsidP="007828F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061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738D6" w:rsidRPr="009F27C9">
              <w:rPr>
                <w:rFonts w:ascii="GHEA Grapalat" w:hAnsi="GHEA Grapalat"/>
                <w:sz w:val="20"/>
                <w:szCs w:val="20"/>
                <w:lang w:val="hy-AM"/>
              </w:rPr>
              <w:t>. Փողոցներում տեղադրված սյուների և լուսատուների թիվը -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hy-AM"/>
              </w:rPr>
              <w:t>349</w:t>
            </w:r>
            <w:r w:rsidR="007738D6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  <w:p w:rsidR="007738D6" w:rsidRPr="00807F3C" w:rsidRDefault="007738D6" w:rsidP="00A141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Կառուցված լուսավորության ցանցերի ընդհանուր երկարությունը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5130C9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07F3C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մոտ         </w:t>
            </w:r>
            <w:r w:rsidR="005130C9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796E0A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  <w:r w:rsidR="00A73DC2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  <w:r w:rsidR="00533D75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  <w:p w:rsidR="007738D6" w:rsidRPr="009F27C9" w:rsidRDefault="007738D6" w:rsidP="007828FD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Բնակիչների կարծիքը մատուցված ծառայությունից -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7738D6" w:rsidRPr="009F27C9" w:rsidRDefault="007738D6" w:rsidP="007828F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533D75" w:rsidRDefault="00533D75" w:rsidP="00533D7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</w:p>
          <w:p w:rsidR="007738D6" w:rsidRPr="00533D75" w:rsidRDefault="007738D6" w:rsidP="00533D7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  <w:p w:rsidR="007738D6" w:rsidRPr="009F27C9" w:rsidRDefault="007738D6" w:rsidP="00CC380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</w:t>
            </w:r>
          </w:p>
          <w:p w:rsidR="007738D6" w:rsidRPr="009F27C9" w:rsidRDefault="007738D6" w:rsidP="00C55477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4D0614" w:rsidRDefault="00504F7E" w:rsidP="00A73DC2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4D0614">
              <w:rPr>
                <w:rFonts w:ascii="GHEA Grapalat" w:hAnsi="GHEA Grapalat"/>
                <w:sz w:val="18"/>
                <w:szCs w:val="18"/>
                <w:lang w:val="ru-RU"/>
              </w:rPr>
              <w:t xml:space="preserve">թվական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9F27C9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151C9C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4D0614" w:rsidRDefault="00151C9C" w:rsidP="004D061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151C9C" w:rsidRPr="009F27C9" w:rsidRDefault="004D0614" w:rsidP="00A141DF">
            <w:pPr>
              <w:spacing w:after="0" w:line="240" w:lineRule="auto"/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="00151C9C" w:rsidRPr="009F27C9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 w:rsidR="00151C9C" w:rsidRPr="009F27C9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շխատանքների իրականացում և վերահսկում</w:t>
            </w:r>
          </w:p>
          <w:p w:rsidR="00151C9C" w:rsidRPr="004D0614" w:rsidRDefault="00151C9C" w:rsidP="004D061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="004D0614" w:rsidRPr="004D061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 xml:space="preserve">փոխադարձ  հաշվարկների  ստուգման ակտերի հիման վրա էլ. </w:t>
            </w:r>
            <w:r w:rsidR="004D0614">
              <w:rPr>
                <w:rFonts w:ascii="GHEA Grapalat" w:eastAsia="Calibri" w:hAnsi="GHEA Grapalat" w:cs="Sylfaen"/>
                <w:bCs/>
                <w:sz w:val="20"/>
                <w:szCs w:val="20"/>
                <w:lang w:val="ru-RU" w:eastAsia="ru-RU"/>
              </w:rPr>
              <w:t>Էներգիայի  ծախսերի վճարում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9F27C9" w:rsidRDefault="00151C9C" w:rsidP="00720E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151C9C" w:rsidRPr="004D0614" w:rsidRDefault="00151C9C" w:rsidP="00720EC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1.Աշխատակազմում </w:t>
            </w:r>
            <w:r w:rsidR="004D0614" w:rsidRPr="004D061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աշխատանքների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հարցերով զբաղվող մասնագետներ՝ -</w:t>
            </w:r>
            <w:r w:rsidR="004D0614" w:rsidRPr="004D0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151C9C" w:rsidRPr="009F27C9" w:rsidRDefault="00151C9C" w:rsidP="00720EC7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Համայնքի բյուջեով </w:t>
            </w:r>
            <w:r w:rsidR="00DD6C5B" w:rsidRPr="00DD6C5B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լուսավորության ցանցի  սպասարկում `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</w:t>
            </w:r>
            <w:r w:rsidR="00A87C11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DD6C5B" w:rsidRPr="00DD6C5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96E0A" w:rsidRPr="00DF520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A87C11" w:rsidRPr="00DF520F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  <w:r w:rsidRPr="009F27C9">
              <w:rPr>
                <w:rFonts w:ascii="GHEA Grapalat" w:hAnsi="GHEA Grapalat"/>
                <w:b/>
                <w:sz w:val="20"/>
                <w:lang w:val="hy-AM"/>
              </w:rPr>
              <w:t xml:space="preserve"> հազ. դրամ</w:t>
            </w:r>
          </w:p>
          <w:p w:rsidR="00151C9C" w:rsidRPr="009F27C9" w:rsidRDefault="00151C9C" w:rsidP="00720EC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lang w:val="hy-AM"/>
              </w:rPr>
              <w:t xml:space="preserve">4. </w:t>
            </w:r>
            <w:r w:rsidR="00DD6C5B" w:rsidRPr="00DD6C5B">
              <w:rPr>
                <w:rFonts w:ascii="GHEA Grapalat" w:hAnsi="GHEA Grapalat"/>
                <w:sz w:val="20"/>
                <w:lang w:val="hy-AM"/>
              </w:rPr>
              <w:t>լուսավորության ցանցի  էներգետիկ  ծառայություն</w:t>
            </w:r>
            <w:r w:rsidR="00A73DC2" w:rsidRPr="00DF520F">
              <w:rPr>
                <w:rFonts w:ascii="GHEA Grapalat" w:hAnsi="GHEA Grapalat"/>
                <w:sz w:val="20"/>
                <w:lang w:val="hy-AM"/>
              </w:rPr>
              <w:t xml:space="preserve"> 2500</w:t>
            </w:r>
            <w:r w:rsidR="00A87C11" w:rsidRPr="00DF520F">
              <w:rPr>
                <w:rFonts w:ascii="GHEA Grapalat" w:hAnsi="GHEA Grapalat"/>
                <w:b/>
                <w:sz w:val="20"/>
                <w:lang w:val="hy-AM"/>
              </w:rPr>
              <w:t>.0</w:t>
            </w:r>
            <w:r w:rsidRPr="009F27C9">
              <w:rPr>
                <w:rFonts w:ascii="GHEA Grapalat" w:hAnsi="GHEA Grapalat"/>
                <w:b/>
                <w:sz w:val="20"/>
                <w:lang w:val="hy-AM"/>
              </w:rPr>
              <w:t xml:space="preserve"> հազ.դրամ</w:t>
            </w:r>
          </w:p>
          <w:p w:rsidR="00151C9C" w:rsidRPr="009F27C9" w:rsidRDefault="00151C9C" w:rsidP="00DD6C5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/>
                <w:bCs/>
                <w:sz w:val="20"/>
                <w:lang w:val="hy-AM" w:eastAsia="ru-RU"/>
              </w:rPr>
              <w:t>ֆինանսավորման աղբյուրը</w:t>
            </w:r>
            <w:r w:rsidRPr="009F27C9"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՝ համայնքի բյուջեի միջոցներ, </w:t>
            </w:r>
          </w:p>
        </w:tc>
      </w:tr>
      <w:tr w:rsidR="00151C9C" w:rsidRPr="00DF520F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811231" w:rsidRDefault="00151C9C" w:rsidP="00DD6C5B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DD6C5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D6C5B" w:rsidRPr="00811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 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DD6C5B" w:rsidRPr="00811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Կրթություն </w:t>
            </w:r>
            <w:r w:rsidR="00811231" w:rsidRPr="00811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այլ մշակութային կազմակերպություններ</w:t>
            </w:r>
          </w:p>
        </w:tc>
      </w:tr>
      <w:tr w:rsidR="00672EDA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672EDA" w:rsidRDefault="00672EDA" w:rsidP="00672ED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2E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72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672EDA" w:rsidRPr="00672EDA" w:rsidRDefault="00672EDA" w:rsidP="00672E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2ED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672EDA" w:rsidRDefault="00672EDA" w:rsidP="008F0E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2E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672E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Բնակիչների</w:t>
            </w:r>
            <w:r w:rsidRPr="00672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 (հարցումների հիման վրա) </w:t>
            </w:r>
            <w:r w:rsidR="008F0EBE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672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72EDA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8F0EBE" w:rsidRPr="008F0EB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672EDA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8F0EBE" w:rsidRPr="008F0EB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 լավ</w:t>
            </w:r>
            <w:r w:rsidRPr="00672ED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72EDA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266331" w:rsidRPr="0026633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8F0EBE" w:rsidRPr="008F0EB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</w:t>
            </w:r>
            <w:r w:rsidR="008F0EBE" w:rsidRPr="002262B7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672EDA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</w:tr>
      <w:tr w:rsidR="00672EDA" w:rsidRPr="00DF520F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2EDA" w:rsidRPr="00266331" w:rsidRDefault="00672EDA" w:rsidP="00266331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A87C11" w:rsidRPr="00DF52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Կարճաղբյուր</w:t>
            </w:r>
            <w:r w:rsidR="00266331"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</w:t>
            </w:r>
            <w:r w:rsidR="00266331"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 միջոցառումների կազմակերպում, պարի, նկարչության և  դիզայնի  դասավանդում</w:t>
            </w:r>
          </w:p>
        </w:tc>
      </w:tr>
      <w:tr w:rsidR="003C78B2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266331" w:rsidRDefault="003C78B2" w:rsidP="00672EDA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3C78B2" w:rsidRPr="00266331" w:rsidRDefault="003C78B2" w:rsidP="003C78B2">
            <w:pPr>
              <w:spacing w:after="0" w:line="20" w:lineRule="atLeast"/>
              <w:ind w:right="-8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63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համայնքում մշակութային </w:t>
            </w:r>
            <w:r w:rsidRPr="003C78B2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կյանքի  զարգացմանը</w:t>
            </w:r>
            <w:r w:rsidRPr="002663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266331" w:rsidRDefault="003C78B2" w:rsidP="00672EDA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3C78B2" w:rsidRPr="00266331" w:rsidRDefault="003C78B2" w:rsidP="0083640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C78B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 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իրականացնել </w:t>
            </w:r>
            <w:r w:rsidRPr="003C78B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միջոցառումների  կազմակերպման աշխատանքներ, համայնքում  անցկացնել  պարի, դասավանդումներ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266331" w:rsidRDefault="003C78B2" w:rsidP="00672EDA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6331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  Ծրագրի նպատակ. </w:t>
            </w:r>
          </w:p>
          <w:p w:rsidR="003C78B2" w:rsidRPr="00FB585F" w:rsidRDefault="003C78B2" w:rsidP="00836402">
            <w:pPr>
              <w:spacing w:after="0" w:line="20" w:lineRule="atLeast"/>
              <w:ind w:right="-8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63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համայնքում մշակութային </w:t>
            </w:r>
            <w:r w:rsidRPr="003C78B2">
              <w:rPr>
                <w:rFonts w:ascii="GHEA Grapalat" w:hAnsi="GHEA Grapalat"/>
                <w:sz w:val="20"/>
                <w:szCs w:val="20"/>
                <w:lang w:val="hy-AM"/>
              </w:rPr>
              <w:t xml:space="preserve">կյանքի  </w:t>
            </w:r>
            <w:r w:rsidRPr="003C78B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զարգացմանը, մանկապարտեզ հաճախող  երեխաների և  դպրոցահասակ  երեխաների  համար կազմակերպել միջոցառումներ </w:t>
            </w:r>
            <w:r w:rsidR="00FB585F" w:rsidRPr="00FB585F">
              <w:rPr>
                <w:rFonts w:ascii="GHEA Grapalat" w:hAnsi="GHEA Grapalat"/>
                <w:sz w:val="20"/>
                <w:szCs w:val="20"/>
                <w:lang w:val="hy-AM"/>
              </w:rPr>
              <w:t>, ինչպես  նաև  կազմակերպել  պարի, պարապմունքներ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9F27C9" w:rsidRDefault="003C78B2" w:rsidP="007E15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ղեկավարի տեղակալ,</w:t>
            </w:r>
          </w:p>
          <w:p w:rsidR="003C78B2" w:rsidRPr="009F27C9" w:rsidRDefault="003C78B2" w:rsidP="007E15BC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FB585F" w:rsidRDefault="00110CF9" w:rsidP="007E15BC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3C78B2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B585F">
              <w:rPr>
                <w:rFonts w:ascii="GHEA Grapalat" w:hAnsi="GHEA Grapalat"/>
                <w:sz w:val="18"/>
                <w:szCs w:val="18"/>
                <w:lang w:val="ru-RU"/>
              </w:rPr>
              <w:t>թվական.</w:t>
            </w:r>
          </w:p>
          <w:p w:rsidR="003C78B2" w:rsidRPr="009F27C9" w:rsidRDefault="003C78B2" w:rsidP="007E15BC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2" w:rsidRPr="009F27C9" w:rsidRDefault="003C78B2" w:rsidP="007E15BC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C78B2" w:rsidRPr="009F27C9" w:rsidRDefault="003C78B2" w:rsidP="007E15BC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FB585F" w:rsidRPr="00DF520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9F27C9" w:rsidRDefault="00FB585F" w:rsidP="00672E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FB585F" w:rsidRDefault="00FB585F" w:rsidP="00672EDA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FB585F" w:rsidRDefault="00836402" w:rsidP="00FB585F">
            <w:pPr>
              <w:pStyle w:val="a6"/>
              <w:numPr>
                <w:ilvl w:val="0"/>
                <w:numId w:val="14"/>
              </w:num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Կարճաղբյուր</w:t>
            </w:r>
            <w:r w:rsidR="00FB585F" w:rsidRPr="00FB585F"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համայնքում անցկացված  միջոցառումների  կազմակերպում </w:t>
            </w:r>
          </w:p>
          <w:p w:rsidR="00FB585F" w:rsidRPr="00FB585F" w:rsidRDefault="00FB585F" w:rsidP="00FB585F">
            <w:pPr>
              <w:pStyle w:val="a6"/>
              <w:numPr>
                <w:ilvl w:val="0"/>
                <w:numId w:val="14"/>
              </w:num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Պարի, պարապմունքներ</w:t>
            </w:r>
          </w:p>
          <w:p w:rsidR="00FB585F" w:rsidRPr="009F27C9" w:rsidRDefault="00FB585F" w:rsidP="00672ED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9F27C9" w:rsidRDefault="00FB585F" w:rsidP="00672E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FB585F" w:rsidRPr="009F27C9" w:rsidRDefault="00FB585F" w:rsidP="00672ED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 Տարվա ընթացքում կազմակերպված միջոցառումների քանակը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A73DC2" w:rsidRPr="00DF52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  <w:p w:rsidR="00FB585F" w:rsidRPr="00FB585F" w:rsidRDefault="005130C9" w:rsidP="00FB585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30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1/ </w:t>
            </w:r>
            <w:r w:rsidR="00FB585F" w:rsidRPr="00FB585F">
              <w:rPr>
                <w:rFonts w:ascii="GHEA Grapalat" w:hAnsi="GHEA Grapalat"/>
                <w:sz w:val="20"/>
                <w:szCs w:val="20"/>
                <w:lang w:val="hy-AM"/>
              </w:rPr>
              <w:t>պարի դասավանդում- 10 ամիս, շաբաթը 2 օր</w:t>
            </w:r>
            <w:r w:rsidR="00836402">
              <w:rPr>
                <w:rFonts w:ascii="GHEA Grapalat" w:hAnsi="GHEA Grapalat"/>
                <w:sz w:val="20"/>
                <w:szCs w:val="20"/>
                <w:lang w:val="hy-AM"/>
              </w:rPr>
              <w:t xml:space="preserve"> /3</w:t>
            </w:r>
            <w:r w:rsidR="00836402" w:rsidRPr="00DF52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FB585F" w:rsidRPr="00FB58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երեխա/    </w:t>
            </w:r>
          </w:p>
          <w:p w:rsidR="00FB585F" w:rsidRPr="00FB585F" w:rsidRDefault="005130C9" w:rsidP="0083640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9F27C9" w:rsidRDefault="00FB585F" w:rsidP="00672E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FB585F" w:rsidRPr="00317022" w:rsidRDefault="00FB585F" w:rsidP="00672ED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B585F" w:rsidRPr="00317022" w:rsidRDefault="00FB585F" w:rsidP="00672ED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702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բնակչության գոհունակությունը, մշակութային կյանքի զարգացման վերաբերյալ: </w:t>
            </w:r>
          </w:p>
          <w:p w:rsidR="00FB585F" w:rsidRPr="009F27C9" w:rsidRDefault="00FB585F" w:rsidP="00672ED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9F27C9" w:rsidRDefault="00FB585F" w:rsidP="007E15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</w:t>
            </w:r>
          </w:p>
          <w:p w:rsidR="00FB585F" w:rsidRPr="009F27C9" w:rsidRDefault="00FB585F" w:rsidP="007E15BC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6400FF" w:rsidRDefault="00110CF9" w:rsidP="007E15BC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FB585F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6400FF">
              <w:rPr>
                <w:rFonts w:ascii="GHEA Grapalat" w:hAnsi="GHEA Grapalat"/>
                <w:sz w:val="18"/>
                <w:szCs w:val="18"/>
                <w:lang w:val="ru-RU"/>
              </w:rPr>
              <w:t xml:space="preserve">թվական </w:t>
            </w:r>
          </w:p>
          <w:p w:rsidR="00FB585F" w:rsidRPr="006400FF" w:rsidRDefault="00FB585F" w:rsidP="006400FF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F" w:rsidRPr="009F27C9" w:rsidRDefault="00FB585F" w:rsidP="007E15BC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B585F" w:rsidRPr="009F27C9" w:rsidRDefault="00FB585F" w:rsidP="007E15BC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672EDA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9F27C9" w:rsidRDefault="00672EDA" w:rsidP="00672ED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6400FF" w:rsidRPr="006400FF" w:rsidRDefault="00672EDA" w:rsidP="006400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00FF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1. </w:t>
            </w:r>
            <w:r w:rsidR="00836402">
              <w:rPr>
                <w:rFonts w:ascii="GHEA Grapalat" w:hAnsi="GHEA Grapalat" w:cs="Sylfaen"/>
                <w:sz w:val="20"/>
                <w:szCs w:val="20"/>
              </w:rPr>
              <w:t>Կարճաղբյուր</w:t>
            </w:r>
            <w:r w:rsidR="006400FF" w:rsidRPr="006400F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անցկացված  միջոցառումների  կազմակերպման</w:t>
            </w:r>
            <w:r w:rsidR="005130C9" w:rsidRPr="005130C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 անցկացման </w:t>
            </w:r>
            <w:r w:rsidR="006400FF" w:rsidRPr="006400FF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փաստաթղթեր </w:t>
            </w:r>
          </w:p>
          <w:p w:rsidR="006400FF" w:rsidRPr="006400FF" w:rsidRDefault="006400FF" w:rsidP="006400FF">
            <w:pPr>
              <w:pStyle w:val="a6"/>
              <w:numPr>
                <w:ilvl w:val="0"/>
                <w:numId w:val="13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00FF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Pr="006400FF">
              <w:rPr>
                <w:rFonts w:ascii="GHEA Grapalat" w:hAnsi="GHEA Grapalat"/>
                <w:sz w:val="20"/>
                <w:szCs w:val="20"/>
                <w:lang w:val="hy-AM"/>
              </w:rPr>
              <w:t>արի</w:t>
            </w:r>
            <w:r w:rsidR="008364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00FF">
              <w:rPr>
                <w:rFonts w:ascii="GHEA Grapalat" w:hAnsi="GHEA Grapalat"/>
                <w:sz w:val="20"/>
                <w:szCs w:val="20"/>
                <w:lang w:val="hy-AM"/>
              </w:rPr>
              <w:t>պարապմունքներ</w:t>
            </w:r>
          </w:p>
          <w:p w:rsidR="00672EDA" w:rsidRPr="006400FF" w:rsidRDefault="006400FF" w:rsidP="00672ED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</w:pPr>
            <w:r w:rsidRPr="006400F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Անցկացնող  դասատուների  հետ կնքված պայմանագրեր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72EDA" w:rsidRPr="009F27C9" w:rsidRDefault="00672EDA" w:rsidP="00672E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9F27C9" w:rsidRDefault="00672EDA" w:rsidP="00672ED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672EDA" w:rsidRPr="009F27C9" w:rsidRDefault="00672EDA" w:rsidP="00672ED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="006400FF" w:rsidRPr="006400F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կազմակերպման մատյան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՝1</w:t>
            </w:r>
          </w:p>
          <w:p w:rsidR="00672EDA" w:rsidRPr="00DF520F" w:rsidRDefault="00672EDA" w:rsidP="00672EDA">
            <w:pPr>
              <w:spacing w:after="0" w:line="240" w:lineRule="auto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աշխատակիցներ՝</w:t>
            </w:r>
            <w:r w:rsidR="008364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36402" w:rsidRPr="00DF520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6400FF" w:rsidRPr="00317022" w:rsidRDefault="00672EDA" w:rsidP="00672EDA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3. Համայնքի բյուջեով նախատեսված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ծախսեր՝</w:t>
            </w:r>
          </w:p>
          <w:p w:rsidR="00672EDA" w:rsidRPr="009F27C9" w:rsidRDefault="006400FF" w:rsidP="00672EDA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400FF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 կազմակերպման</w:t>
            </w:r>
            <w:r w:rsidRPr="0031702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2EDA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836402" w:rsidRPr="00DF520F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100.0</w:t>
            </w:r>
            <w:r w:rsidR="00672EDA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հազ.դրամ, </w:t>
            </w:r>
          </w:p>
          <w:p w:rsidR="006400FF" w:rsidRPr="006400FF" w:rsidRDefault="006400FF" w:rsidP="006400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00FF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Pr="006400FF">
              <w:rPr>
                <w:rFonts w:ascii="GHEA Grapalat" w:hAnsi="GHEA Grapalat"/>
                <w:sz w:val="20"/>
                <w:szCs w:val="20"/>
                <w:lang w:val="hy-AM"/>
              </w:rPr>
              <w:t>արի դասատուների աշխատավարձ`</w:t>
            </w:r>
            <w:r w:rsidR="00836402"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400FF">
              <w:rPr>
                <w:rFonts w:ascii="GHEA Grapalat" w:hAnsi="GHEA Grapalat"/>
                <w:sz w:val="20"/>
                <w:szCs w:val="20"/>
                <w:lang w:val="hy-AM"/>
              </w:rPr>
              <w:t>հազ.դրամ</w:t>
            </w:r>
          </w:p>
          <w:p w:rsidR="00672EDA" w:rsidRPr="009F27C9" w:rsidRDefault="00672EDA" w:rsidP="00672EDA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</w:tr>
      <w:tr w:rsidR="00672EDA" w:rsidRPr="00012554" w:rsidTr="00A85D30">
        <w:trPr>
          <w:gridAfter w:val="1"/>
          <w:wAfter w:w="130" w:type="dxa"/>
          <w:trHeight w:val="422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16338D" w:rsidRDefault="0016338D" w:rsidP="00672EDA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Ոլորտ  5.  Գ</w:t>
            </w:r>
            <w:r w:rsidRPr="0016338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յուղատնտեսություն</w:t>
            </w:r>
          </w:p>
        </w:tc>
      </w:tr>
      <w:tr w:rsidR="0016338D" w:rsidRPr="00DF520F" w:rsidTr="00A85D30">
        <w:trPr>
          <w:gridAfter w:val="1"/>
          <w:wAfter w:w="130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D" w:rsidRPr="009F27C9" w:rsidRDefault="0016338D" w:rsidP="00DF05A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16338D" w:rsidRPr="009F27C9" w:rsidRDefault="0016338D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4779D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D" w:rsidRPr="00807F3C" w:rsidRDefault="0016338D" w:rsidP="0016338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07F3C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7F3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16338D" w:rsidRPr="00807F3C" w:rsidRDefault="0049109E" w:rsidP="00836402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</w:t>
            </w:r>
            <w:r w:rsidR="0016338D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արոտավայրերի  ջրարբիացման համակարգի  երկարությունը</w:t>
            </w:r>
            <w:r w:rsidR="0016338D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1C43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6.5</w:t>
            </w:r>
            <w:r w:rsidR="0016338D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2262B7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կմ</w:t>
            </w:r>
          </w:p>
        </w:tc>
      </w:tr>
      <w:tr w:rsidR="007738D6" w:rsidRPr="009F27C9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8B7461" w:rsidRDefault="007738D6" w:rsidP="008B7461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8B7461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Արոտների ջրարբիացում </w:t>
            </w:r>
          </w:p>
        </w:tc>
      </w:tr>
      <w:tr w:rsidR="008B7461" w:rsidRPr="009F27C9" w:rsidTr="00110CF9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նպատակը</w:t>
            </w:r>
          </w:p>
          <w:p w:rsidR="008B7461" w:rsidRPr="009F27C9" w:rsidRDefault="008B7461" w:rsidP="00DF05A0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Բարձրացնել արոտների օգտագործման </w:t>
            </w:r>
            <w:r w:rsidRPr="00883E3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արդյունավետ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ությունը: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8B7461" w:rsidRPr="009F27C9" w:rsidRDefault="0049109E" w:rsidP="00DF05A0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Արոտավայրերի  ջրարբիացման համակարգի </w:t>
            </w:r>
            <w:r w:rsidR="008B7461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եկամտաբերության </w:t>
            </w:r>
            <w:r w:rsidR="008B7461"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աճը - </w:t>
            </w:r>
            <w:r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50</w:t>
            </w:r>
            <w:r w:rsidR="008B7461" w:rsidRPr="009F27C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8B7461" w:rsidRPr="009F27C9" w:rsidRDefault="008B7461" w:rsidP="00DF05A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8B7461" w:rsidRPr="009F27C9" w:rsidRDefault="008B7461" w:rsidP="008B7461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քարտուղար,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110CF9" w:rsidRDefault="00110CF9" w:rsidP="00110CF9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8B7461" w:rsidRPr="009F27C9">
              <w:rPr>
                <w:rFonts w:ascii="GHEA Grapalat" w:hAnsi="GHEA Grapalat"/>
                <w:sz w:val="18"/>
                <w:szCs w:val="18"/>
                <w:lang w:val="hy-AM"/>
              </w:rPr>
              <w:t>հունվար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B7461" w:rsidRPr="009F27C9">
              <w:rPr>
                <w:rFonts w:ascii="GHEA Grapalat" w:hAnsi="GHEA Grapalat"/>
                <w:sz w:val="18"/>
                <w:szCs w:val="18"/>
                <w:lang w:val="hy-AM"/>
              </w:rPr>
              <w:t>դեկտեմբ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8B7461" w:rsidRPr="009F27C9" w:rsidRDefault="008B7461" w:rsidP="00110CF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8B7461" w:rsidRPr="009F27C9" w:rsidTr="00110CF9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8B7461" w:rsidRPr="009F27C9" w:rsidRDefault="008B7461" w:rsidP="00DF05A0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Բարձրացել է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արոտների օգտագործման արդյունավետությունը: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807F3C" w:rsidRDefault="008B7461" w:rsidP="00DF05A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07F3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8B7461" w:rsidRPr="00807F3C" w:rsidRDefault="008B7461" w:rsidP="00DF05A0">
            <w:pPr>
              <w:spacing w:after="0" w:line="240" w:lineRule="auto"/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807F3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1.Համայնքում </w:t>
            </w:r>
            <w:r w:rsidR="0049109E" w:rsidRPr="00807F3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Արոտավայրերի  ջրարբիացման համակարգի 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ընդհանուր </w:t>
            </w:r>
            <w:r w:rsidR="0049109E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երկարությունը </w:t>
            </w:r>
            <w:r w:rsidR="00DB0983" w:rsidRPr="00DF5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6.5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="002262B7"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կմ</w:t>
            </w:r>
          </w:p>
          <w:p w:rsidR="008B7461" w:rsidRPr="00807F3C" w:rsidRDefault="008B7461" w:rsidP="00DF05A0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807F3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 կարծիքը մատուցված ծառայության մասին – </w:t>
            </w:r>
            <w:r w:rsidRPr="00807F3C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07F3C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836402" w:rsidRPr="00DF520F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7F3C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8B7461" w:rsidRPr="00807F3C" w:rsidRDefault="008B7461" w:rsidP="00DF05A0">
            <w:pPr>
              <w:spacing w:line="240" w:lineRule="auto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 Ծրագրի իրականացման ժամկետը</w:t>
            </w:r>
            <w:r w:rsidR="0083640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8B7461" w:rsidRPr="009F27C9" w:rsidRDefault="008B7461" w:rsidP="008B7461">
            <w:pPr>
              <w:tabs>
                <w:tab w:val="left" w:pos="2120"/>
              </w:tabs>
              <w:spacing w:after="0" w:line="240" w:lineRule="auto"/>
              <w:ind w:right="-22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տարեկան հաշվետվություններ,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8B7461" w:rsidRPr="009F27C9" w:rsidRDefault="008B7461" w:rsidP="008B7461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քարտուղար,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110CF9" w:rsidP="00DF05A0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8B7461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հունվար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8B7461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դեկտեմբեր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8B7461" w:rsidRPr="009F27C9" w:rsidRDefault="008B7461" w:rsidP="00DF05A0">
            <w:pPr>
              <w:spacing w:after="0" w:line="240" w:lineRule="auto"/>
              <w:ind w:left="-105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</w:t>
            </w: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ռեսուրսները առկա են եղել</w:t>
            </w:r>
          </w:p>
        </w:tc>
      </w:tr>
      <w:tr w:rsidR="008B7461" w:rsidRPr="00DF520F" w:rsidTr="00A85D30">
        <w:trPr>
          <w:gridAfter w:val="1"/>
          <w:wAfter w:w="130" w:type="dxa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8B7461" w:rsidRPr="009F27C9" w:rsidRDefault="0049109E" w:rsidP="00DF05A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Արոտ</w:t>
            </w:r>
            <w:r w:rsidRPr="004910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ավայրերի  </w:t>
            </w:r>
            <w:r w:rsidR="008B7461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ջրարբիացման </w:t>
            </w:r>
            <w:r w:rsidRPr="004910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համակարգի </w:t>
            </w:r>
            <w:r w:rsidR="008B7461"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1" w:rsidRPr="009F27C9" w:rsidRDefault="008B7461" w:rsidP="00DF0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8B7461" w:rsidRPr="009F27C9" w:rsidRDefault="008B7461" w:rsidP="00DF05A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 Մշակված և հաստատված ծրագիր –առկա է</w:t>
            </w:r>
          </w:p>
          <w:p w:rsidR="008B7461" w:rsidRPr="00DF520F" w:rsidRDefault="008B7461" w:rsidP="00DF05A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</w:t>
            </w:r>
            <w:r w:rsidR="00836402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DB0983" w:rsidRPr="00DF520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8B7461" w:rsidRPr="009F27C9" w:rsidRDefault="008B7461" w:rsidP="00DF0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3.Ջրարբիացման աշխատանքների իրականացման համար հ</w:t>
            </w: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ծախսեր՝</w:t>
            </w:r>
            <w:r w:rsidR="00DB0983" w:rsidRPr="00DF52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50.0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հազ.դրամ</w:t>
            </w:r>
          </w:p>
          <w:p w:rsidR="008B7461" w:rsidRPr="008B7461" w:rsidRDefault="008B7461" w:rsidP="00DF05A0">
            <w:pPr>
              <w:spacing w:after="0" w:line="20" w:lineRule="atLeast"/>
              <w:rPr>
                <w:rFonts w:ascii="GHEA Grapalat" w:hAnsi="GHEA Grapalat"/>
                <w:color w:val="C0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ծրագրերի իրականացման գրասենյակ (ԾԻԳ) </w:t>
            </w:r>
            <w:r w:rsidRPr="00807F3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–հազ.դրամ</w:t>
            </w:r>
          </w:p>
          <w:p w:rsidR="008B7461" w:rsidRPr="009F27C9" w:rsidRDefault="008B7461" w:rsidP="00DF05A0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 ԾԻԳ, 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բյուջեի միջոցներ</w:t>
            </w:r>
          </w:p>
        </w:tc>
      </w:tr>
      <w:tr w:rsidR="00C36914" w:rsidRPr="009F27C9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9F27C9" w:rsidRDefault="00C36914" w:rsidP="007F7D6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8B7461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C36914" w:rsidRPr="00DF520F" w:rsidTr="00A85D30">
        <w:trPr>
          <w:gridAfter w:val="1"/>
          <w:wAfter w:w="130" w:type="dxa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9F27C9" w:rsidRDefault="00C36914" w:rsidP="00AA46D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C36914" w:rsidRPr="009F27C9" w:rsidRDefault="00C36914" w:rsidP="00F850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="0049109E" w:rsidRPr="0049109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6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9F27C9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C36914" w:rsidRPr="009F27C9" w:rsidRDefault="00C36914" w:rsidP="00403123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(հարցումների հիման վրա) </w:t>
            </w:r>
            <w:r w:rsidR="0040312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403123" w:rsidRPr="0040312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</w:tr>
      <w:tr w:rsidR="00C36914" w:rsidRPr="00012554" w:rsidTr="00A85D30">
        <w:trPr>
          <w:gridAfter w:val="1"/>
          <w:wAfter w:w="130" w:type="dxa"/>
          <w:trHeight w:val="766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9F27C9" w:rsidRDefault="00C36914" w:rsidP="007F7D68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403123" w:rsidRPr="00403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Համայնքում 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աղբահանության և սանիտարական մաքրման  ծառայությունների մատուցում</w:t>
            </w:r>
          </w:p>
          <w:p w:rsidR="00C36914" w:rsidRPr="00403123" w:rsidRDefault="00E15C2C" w:rsidP="007F7D68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Կարճաղբյուր</w:t>
            </w:r>
            <w:r w:rsidR="0040312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  համայնք</w:t>
            </w:r>
          </w:p>
        </w:tc>
      </w:tr>
      <w:tr w:rsidR="00A85D30" w:rsidRPr="009F27C9" w:rsidTr="00A85D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0" w:rsidRPr="009F27C9" w:rsidRDefault="00A85D30" w:rsidP="00AA46D4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A85D30" w:rsidRPr="009F27C9" w:rsidRDefault="00A85D30" w:rsidP="0040312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</w:t>
            </w:r>
            <w:r w:rsidRPr="0040312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բնակչությանը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403123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0" w:rsidRPr="009F27C9" w:rsidRDefault="00A85D30" w:rsidP="00AA46D4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A85D30" w:rsidRPr="009F27C9" w:rsidRDefault="00A85D30" w:rsidP="00403123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</w:t>
            </w:r>
            <w:r w:rsidRPr="0040312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համայնքում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</w:t>
            </w:r>
            <w:r w:rsidR="00B01C43" w:rsidRPr="00DF520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0" w:rsidRPr="009F27C9" w:rsidRDefault="00A85D30" w:rsidP="00AA46D4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A85D30" w:rsidRPr="009F27C9" w:rsidRDefault="00A85D30" w:rsidP="00AA46D4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0" w:rsidRPr="009F27C9" w:rsidRDefault="00110CF9" w:rsidP="00110CF9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A85D30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 հունվար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A85D30" w:rsidRPr="009F27C9">
              <w:rPr>
                <w:rFonts w:ascii="GHEA Grapalat" w:hAnsi="GHEA Grapalat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0" w:rsidRPr="009F27C9" w:rsidRDefault="00A85D30" w:rsidP="00C55477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A85D30" w:rsidRPr="009F27C9" w:rsidRDefault="00A85D30" w:rsidP="00F91D97">
            <w:pPr>
              <w:spacing w:after="0" w:line="240" w:lineRule="auto"/>
              <w:ind w:left="-131" w:right="-115" w:firstLine="26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F91D97" w:rsidRPr="009F27C9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9F27C9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F91D97" w:rsidRPr="009F27C9" w:rsidRDefault="004D54FF" w:rsidP="004D54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4D54FF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="00F91D97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կազմակերպվում է աղբահանություն և սանիտարական </w:t>
            </w:r>
            <w:r w:rsidR="00F91D97"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մաքրում և ապահովվել է </w:t>
            </w:r>
            <w:r w:rsidR="00F91D97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49109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109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942315" w:rsidRPr="002262B7" w:rsidRDefault="00942315" w:rsidP="00AA46D4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vertAlign w:val="superscript"/>
                <w:lang w:val="hy-AM"/>
              </w:rPr>
            </w:pPr>
            <w:r w:rsidRPr="0049109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Համայնքում իրականացված աղբահանության </w:t>
            </w:r>
            <w:r w:rsidRPr="0049109E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lastRenderedPageBreak/>
              <w:t>ծավալը</w:t>
            </w:r>
            <w:r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` տարեկան կտրվածքով – </w:t>
            </w:r>
            <w:r w:rsidR="002262B7" w:rsidRPr="002262B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մոտ</w:t>
            </w:r>
            <w:r w:rsidR="008F774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1</w:t>
            </w:r>
            <w:r w:rsidR="008F7741" w:rsidRPr="00DF52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</w:t>
            </w:r>
            <w:r w:rsidR="002262B7" w:rsidRPr="002262B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50մ</w:t>
            </w:r>
            <w:r w:rsidR="002262B7" w:rsidRPr="002262B7">
              <w:rPr>
                <w:rFonts w:ascii="GHEA Grapalat" w:eastAsia="Calibri" w:hAnsi="GHEA Grapalat" w:cs="Times New Roman"/>
                <w:sz w:val="20"/>
                <w:szCs w:val="20"/>
                <w:vertAlign w:val="superscript"/>
                <w:lang w:val="hy-AM"/>
              </w:rPr>
              <w:t>3</w:t>
            </w:r>
          </w:p>
          <w:p w:rsidR="00942315" w:rsidRPr="002262B7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2.Աղբամանների թիվը </w:t>
            </w:r>
            <w:r w:rsidR="004910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="002262B7" w:rsidRPr="002262B7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  <w:p w:rsidR="00F91D97" w:rsidRPr="00DF520F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109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91D97" w:rsidRPr="0049109E">
              <w:rPr>
                <w:rFonts w:ascii="GHEA Grapalat" w:hAnsi="GHEA Grapalat"/>
                <w:sz w:val="20"/>
                <w:szCs w:val="20"/>
                <w:lang w:val="hy-AM"/>
              </w:rPr>
              <w:t>.Աղբահանության ծառայության մատուցման հաճախականությունը-(</w:t>
            </w:r>
            <w:r w:rsidR="0049109E" w:rsidRPr="001A5780">
              <w:rPr>
                <w:rFonts w:ascii="GHEA Grapalat" w:hAnsi="GHEA Grapalat"/>
                <w:sz w:val="20"/>
                <w:szCs w:val="20"/>
                <w:lang w:val="hy-AM"/>
              </w:rPr>
              <w:t>շաբաթվա</w:t>
            </w:r>
            <w:r w:rsidR="00F91D97" w:rsidRPr="0049109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ընթացքում) – </w:t>
            </w:r>
            <w:r w:rsidR="008F7741" w:rsidRPr="00DF520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91D97" w:rsidRPr="0049109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անգամ  </w:t>
            </w:r>
            <w:r w:rsidR="008F7741"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</w:t>
            </w:r>
          </w:p>
          <w:p w:rsidR="00F91D97" w:rsidRPr="0049109E" w:rsidRDefault="00942315" w:rsidP="00AA46D4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9109E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="00F91D97" w:rsidRPr="0049109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F91D97" w:rsidRPr="0049109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109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5. </w:t>
            </w:r>
            <w:r w:rsidRPr="0049109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9F27C9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F91D97" w:rsidRPr="009F27C9" w:rsidRDefault="00F91D97" w:rsidP="00AA46D4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80373" w:rsidRDefault="00F91D97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</w:t>
            </w:r>
            <w:r w:rsidR="00C80373">
              <w:rPr>
                <w:rFonts w:ascii="GHEA Grapalat" w:hAnsi="GHEA Grapalat"/>
                <w:sz w:val="18"/>
                <w:szCs w:val="18"/>
              </w:rPr>
              <w:t>ի տեղակալ</w:t>
            </w:r>
          </w:p>
          <w:p w:rsidR="00F91D97" w:rsidRPr="009F27C9" w:rsidRDefault="00F91D97" w:rsidP="004D54FF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9F27C9" w:rsidRDefault="00110CF9" w:rsidP="00AA46D4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F91D97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հունվար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796E0A">
              <w:rPr>
                <w:rFonts w:ascii="GHEA Grapalat" w:hAnsi="GHEA Grapalat"/>
                <w:sz w:val="18"/>
                <w:szCs w:val="18"/>
              </w:rPr>
              <w:t>21</w:t>
            </w:r>
            <w:r w:rsidR="00F91D97"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դեկտեմբեր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9F27C9" w:rsidRDefault="00F91D97" w:rsidP="00C55477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91D97" w:rsidRPr="009F27C9" w:rsidRDefault="00F91D97" w:rsidP="00C55477">
            <w:pPr>
              <w:spacing w:after="0" w:line="240" w:lineRule="auto"/>
              <w:ind w:left="-105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</w:t>
            </w: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ռեսուրսները առկա են եղել</w:t>
            </w:r>
          </w:p>
        </w:tc>
      </w:tr>
      <w:tr w:rsidR="00C36914" w:rsidRPr="00DF520F" w:rsidTr="00A85D30">
        <w:trPr>
          <w:gridAfter w:val="1"/>
          <w:wAfter w:w="130" w:type="dxa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9F27C9" w:rsidRDefault="00C36914" w:rsidP="00AA46D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:rsidR="00942315" w:rsidRPr="009F27C9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Աղբամանների տեղադրում</w:t>
            </w:r>
          </w:p>
          <w:p w:rsidR="00C36914" w:rsidRPr="009F27C9" w:rsidRDefault="00257EA7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36914" w:rsidRPr="009F27C9">
              <w:rPr>
                <w:rFonts w:ascii="GHEA Grapalat" w:hAnsi="GHEA Grapalat"/>
                <w:sz w:val="20"/>
                <w:szCs w:val="20"/>
                <w:lang w:val="hy-AM"/>
              </w:rPr>
              <w:t>.Աղբահանության և սանիտարական մաքրման աշխատանքների իրականացման սխեմայի, ժամանակացույցի կազմում և հաստատում</w:t>
            </w:r>
          </w:p>
          <w:p w:rsidR="00C36914" w:rsidRPr="009F27C9" w:rsidRDefault="00257EA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36914" w:rsidRPr="009F27C9">
              <w:rPr>
                <w:rFonts w:ascii="GHEA Grapalat" w:hAnsi="GHEA Grapalat"/>
                <w:sz w:val="20"/>
                <w:szCs w:val="20"/>
                <w:lang w:val="hy-AM"/>
              </w:rPr>
              <w:t>. Աղբահանության և սանիտարական մաքրման կազմակերպում</w:t>
            </w:r>
          </w:p>
        </w:tc>
        <w:tc>
          <w:tcPr>
            <w:tcW w:w="6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9F27C9" w:rsidRDefault="00C36914" w:rsidP="00AA46D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C36914" w:rsidRPr="002262B7" w:rsidRDefault="00C36914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1. Աղբահանություն և սանիտարական մաքրման հարցերով  զբաղվող աշխատակիցների թիվը –</w:t>
            </w:r>
            <w:r w:rsidR="00942315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262B7" w:rsidRPr="002262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942315" w:rsidRPr="009F27C9" w:rsidRDefault="00942315" w:rsidP="0094231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="002262B7" w:rsidRPr="005C1AD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վարձակալած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տեխնիկա – առկա է</w:t>
            </w:r>
          </w:p>
          <w:p w:rsidR="00C36914" w:rsidRPr="009F27C9" w:rsidRDefault="00C36914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3.Աղբահանության և սանիտարական մաքրման աշխատանքների իրականացման համար հ</w:t>
            </w: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504F7E" w:rsidRPr="00DF52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90</w:t>
            </w:r>
            <w:r w:rsidR="008F7741" w:rsidRPr="00DF52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0.0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հազ.դրամ</w:t>
            </w:r>
          </w:p>
          <w:p w:rsidR="00C36914" w:rsidRPr="009F27C9" w:rsidRDefault="00C36914" w:rsidP="00AA46D4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  համայնքի  բյուջեի միջոցներ</w:t>
            </w:r>
          </w:p>
        </w:tc>
      </w:tr>
      <w:tr w:rsidR="00C36914" w:rsidRPr="009F27C9" w:rsidTr="00A85D30">
        <w:trPr>
          <w:gridAfter w:val="1"/>
          <w:wAfter w:w="130" w:type="dxa"/>
          <w:trHeight w:val="263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4D54FF" w:rsidRDefault="00C36914" w:rsidP="004D54FF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7F1A17">
              <w:rPr>
                <w:rFonts w:ascii="GHEA Grapalat" w:hAnsi="GHEA Grapalat"/>
                <w:b/>
                <w:sz w:val="20"/>
                <w:szCs w:val="20"/>
                <w:lang w:val="ru-RU"/>
              </w:rPr>
              <w:t>7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D54F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Սոցիալական   օգնություն</w:t>
            </w:r>
          </w:p>
        </w:tc>
      </w:tr>
      <w:tr w:rsidR="004D54FF" w:rsidRPr="00DF520F" w:rsidTr="00A85D30">
        <w:trPr>
          <w:gridAfter w:val="1"/>
          <w:wAfter w:w="130" w:type="dxa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4D54FF" w:rsidRPr="009F27C9" w:rsidRDefault="004D54FF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սոցիալական վիճակը:</w:t>
            </w:r>
          </w:p>
        </w:tc>
        <w:tc>
          <w:tcPr>
            <w:tcW w:w="6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4D54FF" w:rsidRPr="009F27C9" w:rsidRDefault="004D54FF" w:rsidP="00DF05A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1.Սոցիալական ծրագրի առկայությունը - այո</w:t>
            </w:r>
          </w:p>
          <w:p w:rsidR="004D54FF" w:rsidRPr="009F27C9" w:rsidRDefault="004D54FF" w:rsidP="004D54F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2.Սոցիալական </w:t>
            </w:r>
            <w:r w:rsidRPr="004D54F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օգնություն  ստացողների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բավարարվածությունը իրականացվող ծրագրից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–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Pr="004D54F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4D54F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լավ 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4D54F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վատ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</w:tr>
      <w:tr w:rsidR="004D54FF" w:rsidRPr="00012554" w:rsidTr="00A85D30">
        <w:trPr>
          <w:gridAfter w:val="1"/>
          <w:wAfter w:w="130" w:type="dxa"/>
        </w:trPr>
        <w:tc>
          <w:tcPr>
            <w:tcW w:w="11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54FF" w:rsidRPr="004D54FF" w:rsidRDefault="004D54FF" w:rsidP="00DF05A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4D54F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  սոցիալապես  անապահով  բնակիչներին  օգնության  տրամադրում</w:t>
            </w:r>
          </w:p>
          <w:p w:rsidR="004D54FF" w:rsidRPr="004D54FF" w:rsidRDefault="00923847" w:rsidP="004D54FF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Կարճաղբյուր</w:t>
            </w:r>
            <w:r w:rsidR="004D54FF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 համայնք</w:t>
            </w:r>
          </w:p>
        </w:tc>
      </w:tr>
      <w:tr w:rsidR="004D54FF" w:rsidRPr="004D54FF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4D54FF" w:rsidRPr="00EE6428" w:rsidRDefault="00EE6428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6428">
              <w:rPr>
                <w:rFonts w:ascii="GHEA Grapalat" w:hAnsi="GHEA Grapalat"/>
                <w:sz w:val="20"/>
                <w:szCs w:val="20"/>
                <w:lang w:val="hy-AM"/>
              </w:rPr>
              <w:t>Որոշակի  չափով  օգնել  սոցիալապես  անապահով վիճակում  գտնվող  համայնքի  բնակիչներին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4D54FF" w:rsidRPr="009F27C9" w:rsidRDefault="004D54FF" w:rsidP="00EE642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</w:t>
            </w:r>
            <w:r w:rsidR="00EE6428" w:rsidRPr="00EE642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անապահով ընտանիքներին տրամադրվող սոցիալական աջակցության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վերաբերյալ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EE6428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EE6428"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E6428"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EE6428"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:rsidR="004D54FF" w:rsidRPr="009F27C9" w:rsidRDefault="004D54FF" w:rsidP="00DF05A0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EE6428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ղեկավար,աշխատակազմի քարտուղար,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110CF9" w:rsidP="00DF05A0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E74FA6">
              <w:rPr>
                <w:rFonts w:ascii="GHEA Grapalat" w:hAnsi="GHEA Grapalat"/>
                <w:sz w:val="18"/>
                <w:szCs w:val="18"/>
              </w:rPr>
              <w:t xml:space="preserve">21 </w:t>
            </w:r>
            <w:r w:rsidR="004D54FF" w:rsidRPr="009F27C9">
              <w:rPr>
                <w:rFonts w:ascii="GHEA Grapalat" w:hAnsi="GHEA Grapalat"/>
                <w:sz w:val="18"/>
                <w:szCs w:val="18"/>
                <w:lang w:val="hy-AM"/>
              </w:rPr>
              <w:t>հունվար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E74FA6">
              <w:rPr>
                <w:rFonts w:ascii="GHEA Grapalat" w:hAnsi="GHEA Grapalat"/>
                <w:sz w:val="18"/>
                <w:szCs w:val="18"/>
              </w:rPr>
              <w:t>21</w:t>
            </w:r>
            <w:r w:rsidR="004D54FF" w:rsidRPr="009F27C9">
              <w:rPr>
                <w:rFonts w:ascii="GHEA Grapalat" w:hAnsi="GHEA Grapalat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F" w:rsidRPr="009F27C9" w:rsidRDefault="004D54FF" w:rsidP="00DF05A0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են եղել</w:t>
            </w:r>
          </w:p>
          <w:p w:rsidR="004D54FF" w:rsidRPr="009F27C9" w:rsidRDefault="004D54FF" w:rsidP="00DF05A0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E6428" w:rsidRPr="009F27C9" w:rsidTr="00A85D30">
        <w:trPr>
          <w:gridAfter w:val="1"/>
          <w:wAfter w:w="130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EE6428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EE6428" w:rsidRPr="00317022" w:rsidRDefault="00EE6428" w:rsidP="00DF05A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E6428" w:rsidRPr="00317022" w:rsidRDefault="00EE6428" w:rsidP="00DF05A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Դժվարին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իրավիճակում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գտնվող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բնակիչներին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օգնության</w:t>
            </w:r>
            <w:r w:rsidRPr="0031702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տրամադրում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EE6428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E6428" w:rsidRPr="00DF520F" w:rsidRDefault="00EE6428" w:rsidP="00DF05A0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07F3C" w:rsidRPr="00807F3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ստանալու նպատակով դիմումներ ներկայացրածների թիվը</w:t>
            </w:r>
            <w:r w:rsidR="0049109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BB410B" w:rsidRPr="00DF520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B01C43" w:rsidRPr="00DF520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  <w:p w:rsidR="00EE6428" w:rsidRPr="009F27C9" w:rsidRDefault="00EE6428" w:rsidP="00DF05A0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3.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r w:rsidRPr="00EE642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օգնություն  ստացողների կարծիքը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-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EE64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EE642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վատ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EE6428" w:rsidRPr="009F27C9" w:rsidRDefault="00EE6428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 տարի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EE6428" w:rsidP="00DF0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EE6428" w:rsidRPr="009F27C9" w:rsidRDefault="00EE6428" w:rsidP="00DF05A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EE6428" w:rsidP="002262B7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ղեկավար,աշխատակազմի քարտուղար,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504F7E" w:rsidP="00B01C43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E74FA6">
              <w:rPr>
                <w:rFonts w:ascii="GHEA Grapalat" w:hAnsi="GHEA Grapalat"/>
                <w:sz w:val="18"/>
                <w:szCs w:val="18"/>
              </w:rPr>
              <w:t>21</w:t>
            </w:r>
            <w:r w:rsidR="00EE6428" w:rsidRPr="009F27C9">
              <w:rPr>
                <w:rFonts w:ascii="GHEA Grapalat" w:hAnsi="GHEA Grapalat"/>
                <w:sz w:val="18"/>
                <w:szCs w:val="18"/>
                <w:lang w:val="hy-AM"/>
              </w:rPr>
              <w:t>հունվար</w:t>
            </w:r>
            <w:r w:rsidR="00110CF9">
              <w:rPr>
                <w:rFonts w:ascii="GHEA Grapalat" w:hAnsi="GHEA Grapalat"/>
                <w:sz w:val="18"/>
                <w:szCs w:val="18"/>
                <w:lang w:val="hy-AM"/>
              </w:rPr>
              <w:t>-20</w:t>
            </w:r>
            <w:r w:rsidR="00E74FA6">
              <w:rPr>
                <w:rFonts w:ascii="GHEA Grapalat" w:hAnsi="GHEA Grapalat"/>
                <w:sz w:val="18"/>
                <w:szCs w:val="18"/>
              </w:rPr>
              <w:t>21</w:t>
            </w:r>
            <w:r w:rsidR="00EE6428" w:rsidRPr="009F27C9">
              <w:rPr>
                <w:rFonts w:ascii="GHEA Grapalat" w:hAnsi="GHEA Grapalat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8" w:rsidRPr="009F27C9" w:rsidRDefault="00EE6428" w:rsidP="00DF05A0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են եղել</w:t>
            </w:r>
          </w:p>
          <w:p w:rsidR="00EE6428" w:rsidRPr="009F27C9" w:rsidRDefault="00EE6428" w:rsidP="00DF05A0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2161CD" w:rsidRPr="00B61331" w:rsidRDefault="002161CD" w:rsidP="00B61331">
      <w:pPr>
        <w:pStyle w:val="1"/>
        <w:spacing w:before="0" w:line="20" w:lineRule="atLeast"/>
        <w:rPr>
          <w:rFonts w:ascii="GHEA Grapalat" w:hAnsi="GHEA Grapalat" w:cs="Arial"/>
          <w:b/>
          <w:sz w:val="24"/>
          <w:szCs w:val="24"/>
        </w:rPr>
      </w:pPr>
      <w:bookmarkStart w:id="4" w:name="_Toc492216766"/>
    </w:p>
    <w:p w:rsidR="0043165D" w:rsidRPr="009803F1" w:rsidRDefault="009C1420" w:rsidP="0043165D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="000F6A58" w:rsidRPr="000F6A58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 xml:space="preserve"> գույքի կառավարման</w:t>
      </w:r>
      <w:r w:rsidR="00110CF9">
        <w:rPr>
          <w:rFonts w:ascii="GHEA Grapalat" w:hAnsi="GHEA Grapalat" w:cs="Arial"/>
          <w:b/>
          <w:sz w:val="24"/>
          <w:szCs w:val="24"/>
          <w:lang w:val="hy-AM"/>
        </w:rPr>
        <w:t xml:space="preserve"> 20</w:t>
      </w:r>
      <w:r w:rsidR="001A6B70">
        <w:rPr>
          <w:rFonts w:ascii="GHEA Grapalat" w:hAnsi="GHEA Grapalat" w:cs="Arial"/>
          <w:b/>
          <w:sz w:val="24"/>
          <w:szCs w:val="24"/>
        </w:rPr>
        <w:t>21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4"/>
    </w:p>
    <w:p w:rsidR="0043165D" w:rsidRPr="009F27C9" w:rsidRDefault="0043165D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7F1A17" w:rsidRPr="00021F8E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6</w:t>
      </w:r>
      <w:r w:rsidRPr="009F27C9">
        <w:rPr>
          <w:rFonts w:ascii="GHEA Grapalat" w:hAnsi="GHEA Grapalat"/>
          <w:b/>
          <w:lang w:val="hy-AM"/>
        </w:rPr>
        <w:t xml:space="preserve">. Համայնքի գույքի կառավարման </w:t>
      </w:r>
      <w:r w:rsidR="00504F7E">
        <w:rPr>
          <w:rFonts w:ascii="GHEA Grapalat" w:hAnsi="GHEA Grapalat"/>
          <w:b/>
          <w:lang w:val="hy-AM"/>
        </w:rPr>
        <w:t>20</w:t>
      </w:r>
      <w:r w:rsidR="001A6B70" w:rsidRPr="00DF520F">
        <w:rPr>
          <w:rFonts w:ascii="GHEA Grapalat" w:hAnsi="GHEA Grapalat"/>
          <w:b/>
          <w:lang w:val="hy-AM"/>
        </w:rPr>
        <w:t>21</w:t>
      </w:r>
      <w:r w:rsidR="00504F7E" w:rsidRPr="00DF520F">
        <w:rPr>
          <w:rFonts w:ascii="GHEA Grapalat" w:hAnsi="GHEA Grapalat"/>
          <w:b/>
          <w:lang w:val="hy-AM"/>
        </w:rPr>
        <w:t xml:space="preserve"> </w:t>
      </w:r>
      <w:r w:rsidRPr="009F27C9">
        <w:rPr>
          <w:rFonts w:ascii="GHEA Grapalat" w:hAnsi="GHEA Grapalat"/>
          <w:b/>
          <w:lang w:val="hy-AM"/>
        </w:rPr>
        <w:t>թ.ծրագիրը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2430"/>
        <w:gridCol w:w="1648"/>
        <w:gridCol w:w="992"/>
        <w:gridCol w:w="1418"/>
        <w:gridCol w:w="1701"/>
        <w:gridCol w:w="1701"/>
      </w:tblGrid>
      <w:tr w:rsidR="0043165D" w:rsidRPr="009F27C9" w:rsidTr="00B61331">
        <w:trPr>
          <w:cantSplit/>
          <w:trHeight w:val="1820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648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Հասցեն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 xml:space="preserve">Զբաղեցրած տարածքը/ </w:t>
            </w:r>
            <w:r w:rsidRPr="009F27C9">
              <w:rPr>
                <w:rFonts w:ascii="GHEA Grapalat" w:hAnsi="GHEA Grapalat"/>
                <w:b/>
                <w:lang w:val="hy-AM"/>
              </w:rPr>
              <w:t>մ</w:t>
            </w:r>
            <w:r w:rsidRPr="009F27C9">
              <w:rPr>
                <w:rFonts w:ascii="GHEA Grapalat" w:hAnsi="GHEA Grapalat"/>
                <w:b/>
                <w:lang w:val="af-ZA"/>
              </w:rPr>
              <w:t>ակերեսը(</w:t>
            </w:r>
            <w:r w:rsidR="006166B2" w:rsidRPr="009F27C9">
              <w:rPr>
                <w:rFonts w:ascii="GHEA Grapalat" w:hAnsi="GHEA Grapalat"/>
                <w:b/>
                <w:lang w:val="af-ZA"/>
              </w:rPr>
              <w:t>հա</w:t>
            </w:r>
            <w:r w:rsidRPr="009F27C9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5E788D" w:rsidRPr="009F27C9" w:rsidTr="009803F1">
        <w:tc>
          <w:tcPr>
            <w:tcW w:w="715" w:type="dxa"/>
          </w:tcPr>
          <w:p w:rsidR="005E788D" w:rsidRPr="009F27C9" w:rsidRDefault="005E788D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5E788D" w:rsidRPr="000F6A58" w:rsidRDefault="000F6A58" w:rsidP="005E78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Մշակույթի  տուն</w:t>
            </w:r>
          </w:p>
        </w:tc>
        <w:tc>
          <w:tcPr>
            <w:tcW w:w="1648" w:type="dxa"/>
          </w:tcPr>
          <w:p w:rsidR="00A40495" w:rsidRPr="00923847" w:rsidRDefault="00923847" w:rsidP="00A4049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Կարճաղբյուր</w:t>
            </w:r>
          </w:p>
          <w:p w:rsidR="005E788D" w:rsidRPr="00923847" w:rsidRDefault="00A40495" w:rsidP="00A4049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1-ին փող թիվ   </w:t>
            </w:r>
            <w:r w:rsidR="00923847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788D" w:rsidRPr="00A40495" w:rsidRDefault="00A40495" w:rsidP="005E788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0,12</w:t>
            </w:r>
          </w:p>
        </w:tc>
        <w:tc>
          <w:tcPr>
            <w:tcW w:w="1418" w:type="dxa"/>
          </w:tcPr>
          <w:p w:rsidR="005E788D" w:rsidRPr="009F27C9" w:rsidRDefault="005E788D" w:rsidP="005E78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701" w:type="dxa"/>
          </w:tcPr>
          <w:p w:rsidR="005E788D" w:rsidRPr="009F27C9" w:rsidRDefault="005E788D" w:rsidP="0096564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Օգտագործվում է համայնքի կողմից</w:t>
            </w:r>
          </w:p>
        </w:tc>
        <w:tc>
          <w:tcPr>
            <w:tcW w:w="1701" w:type="dxa"/>
          </w:tcPr>
          <w:p w:rsidR="005E788D" w:rsidRPr="009F27C9" w:rsidRDefault="005E788D" w:rsidP="005E788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41E86" w:rsidRPr="00DF520F" w:rsidTr="009803F1">
        <w:tc>
          <w:tcPr>
            <w:tcW w:w="715" w:type="dxa"/>
          </w:tcPr>
          <w:p w:rsidR="00E41E86" w:rsidRPr="009F27C9" w:rsidRDefault="00E41E86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E41E86" w:rsidRPr="000F6A58" w:rsidRDefault="00923847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Կարճաղբյուրի </w:t>
            </w:r>
            <w:r w:rsidR="000F6A58">
              <w:rPr>
                <w:rFonts w:ascii="GHEA Grapalat" w:hAnsi="GHEA Grapalat"/>
                <w:sz w:val="20"/>
                <w:szCs w:val="20"/>
                <w:lang w:val="ru-RU"/>
              </w:rPr>
              <w:t>մանկապարտեզի շենք</w:t>
            </w:r>
          </w:p>
        </w:tc>
        <w:tc>
          <w:tcPr>
            <w:tcW w:w="1648" w:type="dxa"/>
          </w:tcPr>
          <w:p w:rsidR="00A40495" w:rsidRPr="00923847" w:rsidRDefault="00923847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Կարճաղբյուրի</w:t>
            </w:r>
          </w:p>
          <w:p w:rsidR="00E41E86" w:rsidRPr="00C07D9F" w:rsidRDefault="00C07D9F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16  </w:t>
            </w:r>
            <w:r w:rsidR="00A40495">
              <w:rPr>
                <w:rFonts w:ascii="GHEA Grapalat" w:hAnsi="GHEA Grapalat"/>
                <w:sz w:val="20"/>
                <w:szCs w:val="20"/>
                <w:lang w:val="ru-RU"/>
              </w:rPr>
              <w:t xml:space="preserve">փող թիվ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1E86" w:rsidRPr="00C07D9F" w:rsidRDefault="00C07D9F" w:rsidP="00E41E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0.52</w:t>
            </w:r>
          </w:p>
        </w:tc>
        <w:tc>
          <w:tcPr>
            <w:tcW w:w="1418" w:type="dxa"/>
          </w:tcPr>
          <w:p w:rsidR="00E41E86" w:rsidRPr="00A40495" w:rsidRDefault="00A40495" w:rsidP="00B35F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E41E86" w:rsidRPr="009F27C9" w:rsidRDefault="00A40495" w:rsidP="00C07D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Օգտագործվում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="00C07D9F">
              <w:rPr>
                <w:rFonts w:ascii="GHEA Grapalat" w:hAnsi="GHEA Grapalat"/>
                <w:sz w:val="20"/>
                <w:szCs w:val="20"/>
              </w:rPr>
              <w:t>Կարճաղբյուրի</w:t>
            </w:r>
            <w:r w:rsidR="00C07D9F" w:rsidRPr="00DF520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07D9F">
              <w:rPr>
                <w:rFonts w:ascii="GHEA Grapalat" w:hAnsi="GHEA Grapalat"/>
                <w:sz w:val="20"/>
                <w:szCs w:val="20"/>
              </w:rPr>
              <w:t>թ</w:t>
            </w:r>
            <w:r w:rsidR="00C07D9F" w:rsidRPr="00DF520F">
              <w:rPr>
                <w:rFonts w:ascii="GHEA Grapalat" w:hAnsi="GHEA Grapalat"/>
                <w:sz w:val="20"/>
                <w:szCs w:val="20"/>
                <w:lang w:val="ru-RU"/>
              </w:rPr>
              <w:t>-1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մանկապարտեզ&gt;&gt;  ՀՈԱԿ-ի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կողմից</w:t>
            </w:r>
          </w:p>
        </w:tc>
        <w:tc>
          <w:tcPr>
            <w:tcW w:w="1701" w:type="dxa"/>
          </w:tcPr>
          <w:p w:rsidR="00E41E86" w:rsidRPr="009F27C9" w:rsidRDefault="00E41E86" w:rsidP="00E41E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1E86" w:rsidRPr="009F27C9" w:rsidTr="009803F1">
        <w:tc>
          <w:tcPr>
            <w:tcW w:w="715" w:type="dxa"/>
          </w:tcPr>
          <w:p w:rsidR="00E41E86" w:rsidRPr="009F27C9" w:rsidRDefault="00E41E86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E41E86" w:rsidRPr="000F6A58" w:rsidRDefault="00C07D9F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Կարճաղբյուրի</w:t>
            </w:r>
            <w:r w:rsidR="000F6A58">
              <w:rPr>
                <w:rFonts w:ascii="GHEA Grapalat" w:hAnsi="GHEA Grapalat"/>
                <w:sz w:val="20"/>
                <w:szCs w:val="20"/>
                <w:lang w:val="ru-RU"/>
              </w:rPr>
              <w:t xml:space="preserve">  բժշկական ամբուլատորիայի շենք</w:t>
            </w:r>
          </w:p>
        </w:tc>
        <w:tc>
          <w:tcPr>
            <w:tcW w:w="1648" w:type="dxa"/>
          </w:tcPr>
          <w:p w:rsidR="00E41E86" w:rsidRPr="00AD4D87" w:rsidRDefault="00C07D9F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Կարճաղբյուրի1</w:t>
            </w:r>
            <w:r w:rsidR="00AD4D87">
              <w:rPr>
                <w:rFonts w:ascii="GHEA Grapalat" w:hAnsi="GHEA Grapalat"/>
                <w:sz w:val="20"/>
                <w:szCs w:val="20"/>
              </w:rPr>
              <w:t>փ թիվ 3</w:t>
            </w:r>
          </w:p>
        </w:tc>
        <w:tc>
          <w:tcPr>
            <w:tcW w:w="992" w:type="dxa"/>
          </w:tcPr>
          <w:p w:rsidR="00E41E86" w:rsidRPr="00AD4D87" w:rsidRDefault="00A40495" w:rsidP="00E41E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="00AD4D87">
              <w:rPr>
                <w:rFonts w:ascii="GHEA Grapalat" w:hAnsi="GHEA Grapalat"/>
                <w:sz w:val="20"/>
                <w:szCs w:val="20"/>
              </w:rPr>
              <w:t>.03</w:t>
            </w:r>
          </w:p>
        </w:tc>
        <w:tc>
          <w:tcPr>
            <w:tcW w:w="1418" w:type="dxa"/>
          </w:tcPr>
          <w:p w:rsidR="00E41E86" w:rsidRPr="00A40495" w:rsidRDefault="00A40495" w:rsidP="00B35F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E41E86" w:rsidRPr="009F27C9" w:rsidRDefault="00A40495" w:rsidP="00AD4D8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Օգտագործվում է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="00AD4D87">
              <w:rPr>
                <w:rFonts w:ascii="GHEA Grapalat" w:hAnsi="GHEA Grapalat"/>
                <w:sz w:val="20"/>
                <w:szCs w:val="20"/>
              </w:rPr>
              <w:t>Կարճաղբյուր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ԲԱ&gt;&gt; ՀՈԱԿ-Ի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կողմից</w:t>
            </w:r>
          </w:p>
        </w:tc>
        <w:tc>
          <w:tcPr>
            <w:tcW w:w="1701" w:type="dxa"/>
          </w:tcPr>
          <w:p w:rsidR="00E41E86" w:rsidRPr="009F27C9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E41E86" w:rsidRPr="009F27C9" w:rsidTr="009803F1">
        <w:tc>
          <w:tcPr>
            <w:tcW w:w="715" w:type="dxa"/>
          </w:tcPr>
          <w:p w:rsidR="00E41E86" w:rsidRPr="009F27C9" w:rsidRDefault="00E41E86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E41E86" w:rsidRPr="000F6A58" w:rsidRDefault="000F6A58" w:rsidP="00E41E8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Ծառայողական ավտոմեքենա / Նիվա/</w:t>
            </w:r>
          </w:p>
        </w:tc>
        <w:tc>
          <w:tcPr>
            <w:tcW w:w="1648" w:type="dxa"/>
          </w:tcPr>
          <w:p w:rsidR="00E41E86" w:rsidRPr="009F27C9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E41E86" w:rsidRPr="00807F3C" w:rsidRDefault="00807F3C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41E86" w:rsidRPr="009F27C9" w:rsidRDefault="004F1D46" w:rsidP="00E41E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701" w:type="dxa"/>
          </w:tcPr>
          <w:p w:rsidR="00E41E86" w:rsidRPr="009F27C9" w:rsidRDefault="00E41E86" w:rsidP="00965648">
            <w:pPr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Օգտագործվում է համայնքի կողմից</w:t>
            </w:r>
          </w:p>
        </w:tc>
        <w:tc>
          <w:tcPr>
            <w:tcW w:w="1701" w:type="dxa"/>
          </w:tcPr>
          <w:p w:rsidR="00E41E86" w:rsidRPr="009F27C9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1E86" w:rsidRPr="009F27C9" w:rsidTr="00807F3C">
        <w:trPr>
          <w:trHeight w:val="2463"/>
        </w:trPr>
        <w:tc>
          <w:tcPr>
            <w:tcW w:w="715" w:type="dxa"/>
          </w:tcPr>
          <w:p w:rsidR="00E41E86" w:rsidRPr="009F27C9" w:rsidRDefault="00E41E86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E41E86" w:rsidRPr="009803F1" w:rsidRDefault="00F961D3" w:rsidP="009803F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Փողոցային լուս</w:t>
            </w:r>
            <w:r w:rsidR="00A40495">
              <w:rPr>
                <w:rFonts w:ascii="GHEA Grapalat" w:hAnsi="GHEA Grapalat"/>
                <w:sz w:val="20"/>
                <w:szCs w:val="20"/>
                <w:lang w:val="ru-RU"/>
              </w:rPr>
              <w:t xml:space="preserve">ավորության       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ցանց</w:t>
            </w:r>
          </w:p>
        </w:tc>
        <w:tc>
          <w:tcPr>
            <w:tcW w:w="1648" w:type="dxa"/>
          </w:tcPr>
          <w:p w:rsidR="009803F1" w:rsidRPr="009E6A5E" w:rsidRDefault="009E6A5E" w:rsidP="003C062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Կարճաղբյուր</w:t>
            </w:r>
          </w:p>
          <w:p w:rsidR="009E6A5E" w:rsidRDefault="003C0625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 </w:t>
            </w:r>
            <w:r w:rsidR="009E6A5E">
              <w:rPr>
                <w:rFonts w:ascii="GHEA Grapalat" w:hAnsi="GHEA Grapalat"/>
                <w:sz w:val="20"/>
                <w:szCs w:val="20"/>
              </w:rPr>
              <w:t>փ թ 1-16</w:t>
            </w:r>
          </w:p>
          <w:p w:rsidR="00CB4AFE" w:rsidRDefault="009E6A5E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A9496C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</w:rPr>
              <w:t>փ թ 1-17</w:t>
            </w:r>
            <w:r w:rsidR="00A9496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CB4AFE" w:rsidRDefault="00CB4AFE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3փ թ 1-3փկղ,2</w:t>
            </w:r>
          </w:p>
          <w:p w:rsidR="00CB4AFE" w:rsidRDefault="00CB4AFE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6փ թ 1-14</w:t>
            </w:r>
            <w:r w:rsidR="00A9496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CB4AFE" w:rsidRDefault="00CB4AFE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փ թ1-20</w:t>
            </w:r>
          </w:p>
          <w:p w:rsidR="00B01C43" w:rsidRDefault="00CB4AFE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11փ թ1-1փկղ</w:t>
            </w:r>
          </w:p>
          <w:p w:rsidR="00925591" w:rsidRDefault="00925591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13փ թ1-8</w:t>
            </w:r>
          </w:p>
          <w:p w:rsidR="00925591" w:rsidRDefault="00925591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15փ թ1-13</w:t>
            </w:r>
          </w:p>
          <w:p w:rsidR="00E74FA6" w:rsidRDefault="00925591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16փ թ1-6</w:t>
            </w:r>
            <w:r w:rsidR="00A9496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E41E86" w:rsidRPr="003C0625" w:rsidRDefault="00E74FA6" w:rsidP="009E6A5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17Փ, 18փ, 5փ</w:t>
            </w:r>
            <w:r w:rsidR="00A9496C"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</w:tcPr>
          <w:p w:rsidR="000B45FF" w:rsidRDefault="000B45FF" w:rsidP="000B45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B45FF" w:rsidRDefault="000B45FF" w:rsidP="000B45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B45FF" w:rsidRDefault="000B45FF" w:rsidP="000B45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E41E86" w:rsidRPr="000B45FF" w:rsidRDefault="00E74FA6" w:rsidP="000B45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="00B01C43">
              <w:rPr>
                <w:rFonts w:ascii="GHEA Grapalat" w:hAnsi="GHEA Grapalat"/>
                <w:sz w:val="20"/>
                <w:szCs w:val="20"/>
              </w:rPr>
              <w:t>.5-1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41E86" w:rsidRPr="004F1D46" w:rsidRDefault="004F1D4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701" w:type="dxa"/>
          </w:tcPr>
          <w:p w:rsidR="00A40495" w:rsidRPr="00807F3C" w:rsidRDefault="00E41E86" w:rsidP="00965648">
            <w:pPr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Օգտագործվում է համայնքի կողմից</w:t>
            </w:r>
          </w:p>
        </w:tc>
        <w:tc>
          <w:tcPr>
            <w:tcW w:w="1701" w:type="dxa"/>
          </w:tcPr>
          <w:p w:rsidR="00E41E86" w:rsidRPr="009F27C9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262B7" w:rsidRPr="009F27C9" w:rsidTr="00807F3C">
        <w:trPr>
          <w:trHeight w:val="559"/>
        </w:trPr>
        <w:tc>
          <w:tcPr>
            <w:tcW w:w="715" w:type="dxa"/>
          </w:tcPr>
          <w:p w:rsidR="002262B7" w:rsidRPr="009F27C9" w:rsidRDefault="002262B7" w:rsidP="002C4CC6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2262B7" w:rsidRDefault="00EF79F2" w:rsidP="00E41E8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Համայնքապետարանի</w:t>
            </w:r>
          </w:p>
          <w:p w:rsidR="00EF79F2" w:rsidRPr="00EF79F2" w:rsidRDefault="00EF79F2" w:rsidP="00E41E8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648" w:type="dxa"/>
          </w:tcPr>
          <w:p w:rsidR="002262B7" w:rsidRPr="009803F1" w:rsidRDefault="00EF79F2" w:rsidP="009803F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Կարճաղբյուր</w:t>
            </w:r>
            <w:r w:rsidR="002262B7" w:rsidRPr="009803F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2262B7" w:rsidRPr="00EF79F2" w:rsidRDefault="002262B7" w:rsidP="009803F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803F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1-ին փողոցի </w:t>
            </w:r>
            <w:r w:rsidR="00EF7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թ-3</w:t>
            </w:r>
          </w:p>
        </w:tc>
        <w:tc>
          <w:tcPr>
            <w:tcW w:w="992" w:type="dxa"/>
          </w:tcPr>
          <w:p w:rsidR="002262B7" w:rsidRPr="00EF79F2" w:rsidRDefault="002262B7" w:rsidP="009803F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0,</w:t>
            </w:r>
            <w:r w:rsidR="00EF79F2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262B7" w:rsidRPr="009803F1" w:rsidRDefault="002262B7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2262B7" w:rsidRDefault="002262B7" w:rsidP="005C1AD3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Օգտագործվում է համայնքի կողմից</w:t>
            </w:r>
          </w:p>
          <w:p w:rsidR="002262B7" w:rsidRPr="00A40495" w:rsidRDefault="002262B7" w:rsidP="005C1AD3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262B7" w:rsidRPr="009F27C9" w:rsidRDefault="002262B7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BF3CAE" w:rsidRPr="00A40495" w:rsidRDefault="00BF3CAE" w:rsidP="00BF3CAE">
      <w:pPr>
        <w:rPr>
          <w:rFonts w:ascii="GHEA Grapalat" w:hAnsi="GHEA Grapalat"/>
          <w:lang w:val="ru-RU"/>
        </w:rPr>
      </w:pPr>
      <w:bookmarkStart w:id="5" w:name="_Toc492216767"/>
    </w:p>
    <w:p w:rsidR="0043165D" w:rsidRPr="009F27C9" w:rsidRDefault="008A51AA" w:rsidP="008A51AA">
      <w:pPr>
        <w:pStyle w:val="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r w:rsidRPr="009F27C9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2161CD" w:rsidRPr="009F27C9">
        <w:rPr>
          <w:rFonts w:ascii="GHEA Grapalat" w:hAnsi="GHEA Grapalat"/>
          <w:b/>
          <w:lang w:val="hy-AM"/>
        </w:rPr>
        <w:t>7</w:t>
      </w:r>
      <w:r w:rsidRPr="009F27C9">
        <w:rPr>
          <w:rFonts w:ascii="GHEA Grapalat" w:hAnsi="GHEA Grapalat"/>
          <w:b/>
          <w:lang w:val="hy-AM"/>
        </w:rPr>
        <w:t xml:space="preserve">. ՏԱՊ-ի ֆինանսավորման </w:t>
      </w:r>
      <w:r w:rsidR="00A40495" w:rsidRPr="00A40495">
        <w:rPr>
          <w:rFonts w:ascii="GHEA Grapalat" w:hAnsi="GHEA Grapalat"/>
          <w:b/>
          <w:lang w:val="hy-AM"/>
        </w:rPr>
        <w:t xml:space="preserve">  </w:t>
      </w:r>
      <w:r w:rsidRPr="009F27C9">
        <w:rPr>
          <w:rFonts w:ascii="GHEA Grapalat" w:hAnsi="GHEA Grapalat"/>
          <w:b/>
          <w:lang w:val="hy-AM"/>
        </w:rPr>
        <w:t>պլանը՝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601"/>
        <w:gridCol w:w="22"/>
        <w:gridCol w:w="1566"/>
        <w:gridCol w:w="1105"/>
        <w:gridCol w:w="6"/>
        <w:gridCol w:w="570"/>
        <w:gridCol w:w="13"/>
        <w:gridCol w:w="464"/>
        <w:gridCol w:w="90"/>
        <w:gridCol w:w="558"/>
        <w:gridCol w:w="589"/>
        <w:gridCol w:w="992"/>
        <w:gridCol w:w="11"/>
      </w:tblGrid>
      <w:tr w:rsidR="0043165D" w:rsidRPr="009F27C9" w:rsidTr="001F171A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43165D" w:rsidRPr="009F27C9" w:rsidTr="007D2EDF">
        <w:trPr>
          <w:gridAfter w:val="1"/>
          <w:wAfter w:w="11" w:type="dxa"/>
          <w:cantSplit/>
          <w:trHeight w:val="271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Համայնք-</w:t>
            </w:r>
            <w:r w:rsidRPr="009F27C9">
              <w:rPr>
                <w:rFonts w:ascii="GHEA Grapalat" w:hAnsi="GHEA Grapalat"/>
                <w:b/>
                <w:lang w:val="hy-AM"/>
              </w:rPr>
              <w:t>ՔՀ</w:t>
            </w:r>
            <w:r w:rsidR="002161CD" w:rsidRPr="009F27C9">
              <w:rPr>
                <w:rFonts w:ascii="GHEA Grapalat" w:hAnsi="GHEA Grapalat"/>
                <w:b/>
              </w:rPr>
              <w:t>-</w:t>
            </w:r>
            <w:r w:rsidRPr="009F27C9">
              <w:rPr>
                <w:rFonts w:ascii="GHEA Grapalat" w:hAnsi="GHEA Grapalat"/>
                <w:b/>
                <w:lang w:val="hy-AM"/>
              </w:rPr>
              <w:t>ՄՀ</w:t>
            </w:r>
            <w:r w:rsidRPr="009F27C9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43165D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DC522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1. </w:t>
            </w:r>
            <w:r w:rsidRPr="009F27C9">
              <w:rPr>
                <w:rFonts w:ascii="GHEA Grapalat" w:hAnsi="GHEA Grapalat"/>
                <w:b/>
                <w:lang w:val="hy-AM"/>
              </w:rPr>
              <w:t>Ընդհանուր</w:t>
            </w:r>
          </w:p>
        </w:tc>
      </w:tr>
      <w:tr w:rsidR="0043165D" w:rsidRPr="009F27C9" w:rsidTr="00C95783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80341E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Pr="009F27C9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համայնքային </w:t>
            </w: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EF79F2" w:rsidRDefault="001A6B70" w:rsidP="00BB7107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52253.5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2E7386" w:rsidRDefault="001A6B70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52253.5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F59BE" w:rsidRPr="009F27C9" w:rsidTr="00C95783">
        <w:trPr>
          <w:gridAfter w:val="1"/>
          <w:wAfter w:w="11" w:type="dxa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E" w:rsidRPr="009F27C9" w:rsidRDefault="004F59BE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E" w:rsidRPr="002E7386" w:rsidRDefault="001A6B70" w:rsidP="001D4E1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52253.5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E" w:rsidRPr="002E7386" w:rsidRDefault="001A6B70" w:rsidP="001D4E1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52253.5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E" w:rsidRPr="009F27C9" w:rsidRDefault="004F59B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E" w:rsidRPr="009F27C9" w:rsidRDefault="004F59B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E" w:rsidRPr="009F27C9" w:rsidRDefault="004F59B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E" w:rsidRPr="009F27C9" w:rsidRDefault="004F59B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3165D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2. </w:t>
            </w:r>
            <w:r w:rsidRPr="009F27C9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</w:tr>
      <w:tr w:rsidR="0096695A" w:rsidRPr="009F27C9" w:rsidTr="007D2ED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A" w:rsidRPr="0096695A" w:rsidRDefault="0096695A" w:rsidP="001F171A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A" w:rsidRPr="0096695A" w:rsidRDefault="0096695A" w:rsidP="007A4DE3">
            <w:pPr>
              <w:spacing w:after="0" w:line="20" w:lineRule="atLeast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Փրկարար  ծառայություն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C95783" w:rsidRDefault="00C9578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50.0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C95783" w:rsidRDefault="00C9578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50.0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9F27C9" w:rsidRDefault="0096695A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9F27C9" w:rsidRDefault="0096695A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9F27C9" w:rsidRDefault="0096695A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A" w:rsidRPr="009F27C9" w:rsidRDefault="0096695A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7A4DE3" w:rsidRPr="009F27C9" w:rsidTr="007D2ED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96695A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</w:t>
            </w:r>
            <w:r w:rsidR="007A4DE3" w:rsidRPr="009F27C9">
              <w:rPr>
                <w:rFonts w:ascii="GHEA Grapalat" w:hAnsi="GHEA Grapalat"/>
              </w:rPr>
              <w:t>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6695A" w:rsidRDefault="0096695A" w:rsidP="007A4DE3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Արտակարգ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իրավիճակում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բնակչության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պաշտպանության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կազմակերպման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դասընթացների</w:t>
            </w:r>
            <w:r w:rsidRPr="0096695A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անցկացում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C95783" w:rsidRDefault="007A4DE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C95783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A04E44" w:rsidRPr="009F27C9" w:rsidTr="002058C5">
        <w:trPr>
          <w:gridAfter w:val="1"/>
          <w:wAfter w:w="11" w:type="dxa"/>
        </w:trPr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4" w:rsidRPr="00C95783" w:rsidRDefault="00A04E44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  <w:r>
              <w:rPr>
                <w:rFonts w:ascii="GHEA Grapalat" w:hAnsi="GHEA Grapalat"/>
                <w:b/>
                <w:lang w:val="ru-RU"/>
              </w:rPr>
              <w:t xml:space="preserve">                    </w:t>
            </w:r>
            <w:r w:rsidR="00C95783">
              <w:rPr>
                <w:rFonts w:ascii="GHEA Grapalat" w:hAnsi="GHEA Grapalat"/>
                <w:b/>
              </w:rPr>
              <w:t>50.0</w:t>
            </w:r>
          </w:p>
        </w:tc>
      </w:tr>
      <w:tr w:rsidR="0043165D" w:rsidRPr="009F27C9" w:rsidTr="001F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2" w:type="dxa"/>
            <w:gridSpan w:val="14"/>
            <w:shd w:val="clear" w:color="auto" w:fill="DEEAF6" w:themeFill="accent1" w:themeFillTint="33"/>
          </w:tcPr>
          <w:p w:rsidR="0043165D" w:rsidRPr="009446AB" w:rsidRDefault="0043165D" w:rsidP="009446A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 xml:space="preserve">Ոլորտ 3. </w:t>
            </w:r>
            <w:r w:rsidR="009446AB">
              <w:rPr>
                <w:rFonts w:ascii="GHEA Grapalat" w:hAnsi="GHEA Grapalat"/>
                <w:b/>
                <w:lang w:val="ru-RU"/>
              </w:rPr>
              <w:t>Ճանապարհային</w:t>
            </w:r>
            <w:r w:rsidR="009446AB" w:rsidRPr="009446AB">
              <w:rPr>
                <w:rFonts w:ascii="GHEA Grapalat" w:hAnsi="GHEA Grapalat"/>
                <w:b/>
              </w:rPr>
              <w:t xml:space="preserve">   </w:t>
            </w:r>
            <w:r w:rsidR="009446AB">
              <w:rPr>
                <w:rFonts w:ascii="GHEA Grapalat" w:hAnsi="GHEA Grapalat"/>
                <w:b/>
                <w:lang w:val="ru-RU"/>
              </w:rPr>
              <w:t>տնտեսություն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և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լուսավորության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ցանցի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համակարգի</w:t>
            </w:r>
            <w:r w:rsidR="009446AB" w:rsidRPr="009446AB">
              <w:rPr>
                <w:rFonts w:ascii="GHEA Grapalat" w:hAnsi="GHEA Grapalat"/>
                <w:b/>
              </w:rPr>
              <w:t xml:space="preserve">   </w:t>
            </w:r>
            <w:r w:rsidR="009446AB">
              <w:rPr>
                <w:rFonts w:ascii="GHEA Grapalat" w:hAnsi="GHEA Grapalat"/>
                <w:b/>
                <w:lang w:val="ru-RU"/>
              </w:rPr>
              <w:t>սպասարկում</w:t>
            </w:r>
          </w:p>
        </w:tc>
      </w:tr>
      <w:tr w:rsidR="0080341E" w:rsidRPr="009F27C9" w:rsidTr="00C9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gridSpan w:val="2"/>
          </w:tcPr>
          <w:p w:rsidR="0080341E" w:rsidRPr="009446AB" w:rsidRDefault="009446AB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Ներհամայնք</w:t>
            </w:r>
            <w:r w:rsidR="0004330E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յին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ճանապարհների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ասֆալտապատում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ձնամաքրման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աշխատանքների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կատարում</w:t>
            </w:r>
          </w:p>
        </w:tc>
        <w:tc>
          <w:tcPr>
            <w:tcW w:w="1566" w:type="dxa"/>
            <w:vAlign w:val="center"/>
          </w:tcPr>
          <w:p w:rsidR="0080341E" w:rsidRPr="00C95783" w:rsidRDefault="009446AB" w:rsidP="000B267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1F8E">
              <w:rPr>
                <w:rFonts w:ascii="GHEA Grapalat" w:hAnsi="GHEA Grapalat"/>
                <w:b/>
              </w:rPr>
              <w:t xml:space="preserve"> </w:t>
            </w:r>
            <w:r w:rsidR="00D33D5E">
              <w:rPr>
                <w:rFonts w:ascii="GHEA Grapalat" w:hAnsi="GHEA Grapalat"/>
                <w:b/>
              </w:rPr>
              <w:t>16</w:t>
            </w:r>
            <w:r w:rsidR="000B267B">
              <w:rPr>
                <w:rFonts w:ascii="GHEA Grapalat" w:hAnsi="GHEA Grapalat"/>
                <w:b/>
              </w:rPr>
              <w:t>00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05" w:type="dxa"/>
            <w:vAlign w:val="center"/>
          </w:tcPr>
          <w:p w:rsidR="0080341E" w:rsidRPr="009F27C9" w:rsidRDefault="0080341E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43" w:type="dxa"/>
            <w:gridSpan w:val="5"/>
          </w:tcPr>
          <w:p w:rsidR="0080341E" w:rsidRPr="009F27C9" w:rsidRDefault="00D33D5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  <w:r w:rsidR="000B267B">
              <w:rPr>
                <w:rFonts w:ascii="GHEA Grapalat" w:hAnsi="GHEA Grapalat"/>
              </w:rPr>
              <w:t>00</w:t>
            </w:r>
            <w:r w:rsidR="00C95783">
              <w:rPr>
                <w:rFonts w:ascii="GHEA Grapalat" w:hAnsi="GHEA Grapalat"/>
              </w:rPr>
              <w:t>.0</w:t>
            </w:r>
          </w:p>
        </w:tc>
        <w:tc>
          <w:tcPr>
            <w:tcW w:w="558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0341E" w:rsidRPr="009F27C9" w:rsidTr="00C9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2.</w:t>
            </w:r>
          </w:p>
        </w:tc>
        <w:tc>
          <w:tcPr>
            <w:tcW w:w="3623" w:type="dxa"/>
            <w:gridSpan w:val="2"/>
          </w:tcPr>
          <w:p w:rsidR="0080341E" w:rsidRPr="009F27C9" w:rsidRDefault="009446AB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Լուսավորության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ցանցի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սպասարկում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լուսավորության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ցանցի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էներգետիկ</w:t>
            </w:r>
            <w:r w:rsidRPr="009446A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</w:t>
            </w:r>
            <w:r w:rsidR="0080341E"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համալրում</w:t>
            </w:r>
          </w:p>
        </w:tc>
        <w:tc>
          <w:tcPr>
            <w:tcW w:w="1566" w:type="dxa"/>
            <w:vAlign w:val="center"/>
          </w:tcPr>
          <w:p w:rsidR="0080341E" w:rsidRPr="00C95783" w:rsidRDefault="000B267B" w:rsidP="009446AB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2500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05" w:type="dxa"/>
            <w:vAlign w:val="center"/>
          </w:tcPr>
          <w:p w:rsidR="0080341E" w:rsidRPr="009F27C9" w:rsidRDefault="000B267B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2500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43" w:type="dxa"/>
            <w:gridSpan w:val="5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58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A04E44" w:rsidRPr="009F27C9" w:rsidTr="00205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0201" w:type="dxa"/>
            <w:gridSpan w:val="13"/>
          </w:tcPr>
          <w:p w:rsidR="00A04E44" w:rsidRPr="00C95783" w:rsidRDefault="00A04E44" w:rsidP="000B267B">
            <w:pPr>
              <w:tabs>
                <w:tab w:val="center" w:pos="4985"/>
              </w:tabs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  <w:r>
              <w:rPr>
                <w:rFonts w:ascii="GHEA Grapalat" w:hAnsi="GHEA Grapalat"/>
                <w:b/>
              </w:rPr>
              <w:tab/>
            </w:r>
            <w:r w:rsidR="00C95783">
              <w:rPr>
                <w:rFonts w:ascii="GHEA Grapalat" w:hAnsi="GHEA Grapalat"/>
                <w:b/>
              </w:rPr>
              <w:t xml:space="preserve">                               </w:t>
            </w:r>
            <w:r w:rsidR="00D33D5E">
              <w:rPr>
                <w:rFonts w:ascii="GHEA Grapalat" w:hAnsi="GHEA Grapalat"/>
                <w:b/>
              </w:rPr>
              <w:t>41</w:t>
            </w:r>
            <w:r w:rsidR="000B267B">
              <w:rPr>
                <w:rFonts w:ascii="GHEA Grapalat" w:hAnsi="GHEA Grapalat"/>
                <w:b/>
              </w:rPr>
              <w:t>00</w:t>
            </w:r>
            <w:r w:rsidR="00C95783">
              <w:rPr>
                <w:rFonts w:ascii="GHEA Grapalat" w:hAnsi="GHEA Grapalat"/>
                <w:b/>
              </w:rPr>
              <w:t xml:space="preserve">.0     </w:t>
            </w:r>
            <w:r w:rsidR="000B267B">
              <w:rPr>
                <w:rFonts w:ascii="GHEA Grapalat" w:hAnsi="GHEA Grapalat"/>
                <w:b/>
              </w:rPr>
              <w:t>2500</w:t>
            </w:r>
            <w:r w:rsidR="00C95783">
              <w:rPr>
                <w:rFonts w:ascii="GHEA Grapalat" w:hAnsi="GHEA Grapalat"/>
                <w:b/>
              </w:rPr>
              <w:t xml:space="preserve">.0        </w:t>
            </w:r>
            <w:r w:rsidR="008653E7">
              <w:rPr>
                <w:rFonts w:ascii="GHEA Grapalat" w:hAnsi="GHEA Grapalat"/>
                <w:b/>
              </w:rPr>
              <w:t>16</w:t>
            </w:r>
            <w:r w:rsidR="000B267B">
              <w:rPr>
                <w:rFonts w:ascii="GHEA Grapalat" w:hAnsi="GHEA Grapalat"/>
                <w:b/>
              </w:rPr>
              <w:t>00.</w:t>
            </w:r>
            <w:r w:rsidR="00C95783">
              <w:rPr>
                <w:rFonts w:ascii="GHEA Grapalat" w:hAnsi="GHEA Grapalat"/>
                <w:b/>
              </w:rPr>
              <w:t>0</w:t>
            </w:r>
          </w:p>
        </w:tc>
      </w:tr>
      <w:tr w:rsidR="0043165D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446AB" w:rsidRDefault="0043165D" w:rsidP="009446A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4. </w:t>
            </w:r>
            <w:r w:rsidR="009446AB">
              <w:rPr>
                <w:rFonts w:ascii="GHEA Grapalat" w:hAnsi="GHEA Grapalat"/>
                <w:b/>
                <w:lang w:val="ru-RU"/>
              </w:rPr>
              <w:t>Կրթություն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այլ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մշակութային</w:t>
            </w:r>
            <w:r w:rsidR="009446AB" w:rsidRPr="009446AB">
              <w:rPr>
                <w:rFonts w:ascii="GHEA Grapalat" w:hAnsi="GHEA Grapalat"/>
                <w:b/>
              </w:rPr>
              <w:t xml:space="preserve">  </w:t>
            </w:r>
            <w:r w:rsidR="009446AB">
              <w:rPr>
                <w:rFonts w:ascii="GHEA Grapalat" w:hAnsi="GHEA Grapalat"/>
                <w:b/>
                <w:lang w:val="ru-RU"/>
              </w:rPr>
              <w:t>կազմակերպություններ</w:t>
            </w:r>
          </w:p>
        </w:tc>
      </w:tr>
      <w:tr w:rsidR="007A4DE3" w:rsidRPr="009F27C9" w:rsidTr="007D2ED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446AB" w:rsidRDefault="009446AB" w:rsidP="007A4DE3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446A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միջոցառումների կազմակերպում, պարի, նկարչության և  դիզայնի  դասավանդում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C95783" w:rsidRDefault="008653E7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</w:t>
            </w:r>
            <w:r w:rsidR="000B267B">
              <w:rPr>
                <w:rFonts w:ascii="GHEA Grapalat" w:hAnsi="GHEA Grapalat"/>
                <w:b/>
              </w:rPr>
              <w:t>00.</w:t>
            </w:r>
            <w:r w:rsidR="00C95783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C95783" w:rsidRDefault="008653E7" w:rsidP="000B267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</w:t>
            </w:r>
            <w:r w:rsidR="000B267B">
              <w:rPr>
                <w:rFonts w:ascii="GHEA Grapalat" w:hAnsi="GHEA Grapalat"/>
                <w:b/>
              </w:rPr>
              <w:t>00</w:t>
            </w:r>
            <w:r w:rsidR="00BB7107">
              <w:rPr>
                <w:rFonts w:ascii="GHEA Grapalat" w:hAnsi="GHEA Grapalat"/>
                <w:b/>
              </w:rPr>
              <w:t>.</w:t>
            </w:r>
            <w:r w:rsidR="00C95783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9F27C9" w:rsidTr="007D2EDF">
        <w:trPr>
          <w:gridAfter w:val="1"/>
          <w:wAfter w:w="11" w:type="dxa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C95783" w:rsidRDefault="008653E7" w:rsidP="000B267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</w:t>
            </w:r>
            <w:r w:rsidR="000B267B">
              <w:rPr>
                <w:rFonts w:ascii="GHEA Grapalat" w:hAnsi="GHEA Grapalat"/>
                <w:b/>
              </w:rPr>
              <w:t>00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C95783" w:rsidRDefault="008653E7" w:rsidP="00BB71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</w:t>
            </w:r>
            <w:r w:rsidR="000B267B">
              <w:rPr>
                <w:rFonts w:ascii="GHEA Grapalat" w:hAnsi="GHEA Grapalat"/>
                <w:b/>
              </w:rPr>
              <w:t>00</w:t>
            </w:r>
            <w:r w:rsidR="00BB7107">
              <w:rPr>
                <w:rFonts w:ascii="GHEA Grapalat" w:hAnsi="GHEA Grapalat"/>
                <w:b/>
              </w:rPr>
              <w:t>.</w:t>
            </w:r>
            <w:r w:rsidR="00C95783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7D2ED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7A4DE3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DE3" w:rsidRPr="009F27C9" w:rsidRDefault="007A4DE3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</w:t>
            </w:r>
            <w:r w:rsidR="00A04E44">
              <w:rPr>
                <w:rFonts w:ascii="GHEA Grapalat" w:hAnsi="GHEA Grapalat"/>
                <w:b/>
              </w:rPr>
              <w:t xml:space="preserve"> </w:t>
            </w:r>
            <w:r w:rsidR="00A04E44">
              <w:rPr>
                <w:rFonts w:ascii="GHEA Grapalat" w:hAnsi="GHEA Grapalat"/>
                <w:b/>
                <w:lang w:val="ru-RU"/>
              </w:rPr>
              <w:t>5</w:t>
            </w:r>
            <w:r w:rsidRPr="009F27C9">
              <w:rPr>
                <w:rFonts w:ascii="GHEA Grapalat" w:hAnsi="GHEA Grapalat"/>
                <w:b/>
              </w:rPr>
              <w:t xml:space="preserve">. </w:t>
            </w:r>
            <w:r w:rsidR="009446AB">
              <w:rPr>
                <w:rFonts w:ascii="GHEA Grapalat" w:hAnsi="GHEA Grapalat"/>
                <w:b/>
              </w:rPr>
              <w:t>Գյուղատնտեսություն</w:t>
            </w:r>
          </w:p>
        </w:tc>
      </w:tr>
      <w:tr w:rsidR="007A4DE3" w:rsidRPr="009F27C9" w:rsidTr="007D2ED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A04E44" w:rsidRDefault="001D4E16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</w:rPr>
              <w:t>Արոտավայրերի ջրարբիաց</w:t>
            </w:r>
            <w:r w:rsidR="00A04E44">
              <w:rPr>
                <w:rFonts w:ascii="GHEA Grapalat" w:hAnsi="GHEA Grapalat" w:cs="Sylfaen"/>
                <w:b/>
                <w:lang w:val="ru-RU"/>
              </w:rPr>
              <w:t>ման համակարգ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C95783" w:rsidRDefault="008653E7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C95783" w:rsidRDefault="008653E7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  <w:r w:rsidR="00C95783"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A4DE3" w:rsidRPr="009F27C9" w:rsidTr="007D2EDF">
        <w:trPr>
          <w:gridAfter w:val="1"/>
          <w:wAfter w:w="11" w:type="dxa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C95783" w:rsidRDefault="008653E7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</w:t>
            </w:r>
            <w:r w:rsidR="00C95783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C95783" w:rsidRDefault="008653E7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  <w:r w:rsidR="00C95783"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7A4DE3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DE3" w:rsidRPr="009446AB" w:rsidRDefault="007A4DE3" w:rsidP="009446AB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7. </w:t>
            </w:r>
            <w:r w:rsidR="009446AB">
              <w:rPr>
                <w:rFonts w:ascii="GHEA Grapalat" w:hAnsi="GHEA Grapalat"/>
                <w:b/>
                <w:lang w:val="ru-RU"/>
              </w:rPr>
              <w:t xml:space="preserve">Շրջակա միջավայրի  պահպանություն </w:t>
            </w:r>
          </w:p>
        </w:tc>
      </w:tr>
      <w:tr w:rsidR="007A4DE3" w:rsidRPr="009F27C9" w:rsidTr="009803F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D4E16" w:rsidRDefault="001D4E16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D4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բոլոր բնակավայրերում աղբահանության և</w:t>
            </w:r>
            <w:r w:rsidRPr="001D4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1D4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սանիտարական մաքրման  ծառայությունների մատուցում</w:t>
            </w:r>
            <w:r w:rsidRPr="001D4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C95783" w:rsidRDefault="00BB7107" w:rsidP="007A4DE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  <w:r w:rsidR="00C95783">
              <w:rPr>
                <w:rFonts w:ascii="GHEA Grapalat" w:hAnsi="GHEA Grapalat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BB7107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  <w:r w:rsidR="00BB52E8">
              <w:rPr>
                <w:rFonts w:ascii="GHEA Grapalat" w:hAnsi="GHEA Grapalat"/>
              </w:rPr>
              <w:t>00.0</w:t>
            </w:r>
            <w:r w:rsidR="007A4DE3"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A04E44" w:rsidRPr="009F27C9" w:rsidTr="002058C5">
        <w:trPr>
          <w:gridAfter w:val="1"/>
          <w:wAfter w:w="11" w:type="dxa"/>
        </w:trPr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4" w:rsidRPr="00C95783" w:rsidRDefault="00A04E44" w:rsidP="00A04E44">
            <w:pPr>
              <w:tabs>
                <w:tab w:val="center" w:pos="4985"/>
              </w:tabs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  <w:r>
              <w:rPr>
                <w:rFonts w:ascii="GHEA Grapalat" w:hAnsi="GHEA Grapalat"/>
                <w:b/>
                <w:lang w:val="ru-RU"/>
              </w:rPr>
              <w:t xml:space="preserve">   </w:t>
            </w:r>
            <w:r>
              <w:rPr>
                <w:rFonts w:ascii="GHEA Grapalat" w:hAnsi="GHEA Grapalat"/>
                <w:b/>
                <w:lang w:val="ru-RU"/>
              </w:rPr>
              <w:tab/>
            </w:r>
            <w:r w:rsidR="00BB52E8">
              <w:rPr>
                <w:rFonts w:ascii="GHEA Grapalat" w:hAnsi="GHEA Grapalat"/>
                <w:b/>
              </w:rPr>
              <w:t xml:space="preserve">              </w:t>
            </w:r>
            <w:r w:rsidR="00BB7107">
              <w:rPr>
                <w:rFonts w:ascii="GHEA Grapalat" w:hAnsi="GHEA Grapalat"/>
                <w:b/>
              </w:rPr>
              <w:t>9</w:t>
            </w:r>
            <w:r w:rsidR="00C95783">
              <w:rPr>
                <w:rFonts w:ascii="GHEA Grapalat" w:hAnsi="GHEA Grapalat"/>
                <w:b/>
              </w:rPr>
              <w:t>00.0</w:t>
            </w:r>
            <w:r w:rsidR="00BB7107">
              <w:rPr>
                <w:rFonts w:ascii="GHEA Grapalat" w:hAnsi="GHEA Grapalat"/>
                <w:b/>
              </w:rPr>
              <w:t xml:space="preserve">             9</w:t>
            </w:r>
            <w:r w:rsidR="00BB52E8">
              <w:rPr>
                <w:rFonts w:ascii="GHEA Grapalat" w:hAnsi="GHEA Grapalat"/>
                <w:b/>
              </w:rPr>
              <w:t>00.0</w:t>
            </w:r>
          </w:p>
        </w:tc>
      </w:tr>
      <w:tr w:rsidR="00C802B5" w:rsidRPr="009F27C9" w:rsidTr="001F171A"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2B5" w:rsidRPr="00CF71A3" w:rsidRDefault="00C802B5" w:rsidP="00CF71A3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12. Սոցիալական </w:t>
            </w:r>
            <w:r w:rsidR="00CF71A3">
              <w:rPr>
                <w:rFonts w:ascii="GHEA Grapalat" w:hAnsi="GHEA Grapalat"/>
                <w:b/>
                <w:lang w:val="ru-RU"/>
              </w:rPr>
              <w:t xml:space="preserve"> օգնություն</w:t>
            </w:r>
          </w:p>
        </w:tc>
      </w:tr>
      <w:tr w:rsidR="00C802B5" w:rsidRPr="009F27C9" w:rsidTr="00BB52E8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CF71A3" w:rsidRDefault="00CF71A3" w:rsidP="00C802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71A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սոցիալապես  անապահով բնակիչներին օգնության տրամադրում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C95783" w:rsidRDefault="00A04E44" w:rsidP="000B267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  <w:r w:rsidR="008653E7">
              <w:rPr>
                <w:rFonts w:ascii="GHEA Grapalat" w:hAnsi="GHEA Grapalat"/>
                <w:b/>
              </w:rPr>
              <w:t>9</w:t>
            </w:r>
            <w:r w:rsidR="000B267B">
              <w:rPr>
                <w:rFonts w:ascii="GHEA Grapalat" w:hAnsi="GHEA Grapalat"/>
                <w:b/>
              </w:rPr>
              <w:t>50</w:t>
            </w:r>
            <w:r w:rsidR="00C95783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BB52E8" w:rsidRDefault="00BB52E8" w:rsidP="000B267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8653E7">
              <w:rPr>
                <w:rFonts w:ascii="GHEA Grapalat" w:hAnsi="GHEA Grapalat"/>
              </w:rPr>
              <w:t>9</w:t>
            </w:r>
            <w:r w:rsidR="000B267B">
              <w:rPr>
                <w:rFonts w:ascii="GHEA Grapalat" w:hAnsi="GHEA Grapalat"/>
              </w:rPr>
              <w:t>50</w:t>
            </w:r>
            <w:r>
              <w:rPr>
                <w:rFonts w:ascii="GHEA Grapalat" w:hAnsi="GHEA Grapalat"/>
              </w:rPr>
              <w:t>.0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9F27C9" w:rsidTr="00BB52E8">
        <w:trPr>
          <w:gridAfter w:val="1"/>
          <w:wAfter w:w="11" w:type="dxa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9F27C9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C95783" w:rsidRDefault="008653E7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</w:t>
            </w:r>
            <w:r w:rsidR="000B267B">
              <w:rPr>
                <w:rFonts w:ascii="GHEA Grapalat" w:hAnsi="GHEA Grapalat"/>
                <w:b/>
              </w:rPr>
              <w:t>50</w:t>
            </w:r>
            <w:r w:rsidR="00BB7107">
              <w:rPr>
                <w:rFonts w:ascii="GHEA Grapalat" w:hAnsi="GHEA Grapalat"/>
                <w:b/>
              </w:rPr>
              <w:t>.</w:t>
            </w:r>
            <w:r w:rsidR="00C95783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BB52E8" w:rsidRDefault="008653E7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</w:t>
            </w:r>
            <w:r w:rsidR="000B267B">
              <w:rPr>
                <w:rFonts w:ascii="GHEA Grapalat" w:hAnsi="GHEA Grapalat"/>
                <w:b/>
              </w:rPr>
              <w:t>50</w:t>
            </w:r>
            <w:r w:rsidR="00BB52E8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9F27C9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9421CC" w:rsidRPr="009F27C9" w:rsidTr="00BB52E8">
        <w:trPr>
          <w:gridAfter w:val="1"/>
          <w:wAfter w:w="11" w:type="dxa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1CC" w:rsidRPr="009F27C9" w:rsidRDefault="009421CC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C95783" w:rsidRDefault="009421CC" w:rsidP="00B4030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BB52E8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BB52E8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9F27C9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9F27C9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9F27C9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43165D" w:rsidRPr="009F27C9" w:rsidRDefault="008A51AA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</w:rPr>
      </w:pPr>
      <w:bookmarkStart w:id="6" w:name="_Toc492216768"/>
      <w:r w:rsidRPr="009F27C9">
        <w:rPr>
          <w:rFonts w:ascii="GHEA Grapalat" w:hAnsi="GHEA Grapalat" w:cs="Arial"/>
          <w:b/>
          <w:sz w:val="24"/>
          <w:szCs w:val="24"/>
        </w:rPr>
        <w:t xml:space="preserve">5. 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335200" w:rsidRPr="009803F1" w:rsidRDefault="00335200" w:rsidP="00335200">
      <w:pPr>
        <w:spacing w:before="120"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9803F1">
        <w:rPr>
          <w:rFonts w:ascii="GHEA Grapalat" w:hAnsi="GHEA Grapalat"/>
          <w:sz w:val="20"/>
          <w:szCs w:val="20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540E6" w:rsidRPr="009803F1" w:rsidRDefault="006540E6" w:rsidP="006540E6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9803F1">
        <w:rPr>
          <w:rFonts w:ascii="GHEA Grapalat" w:hAnsi="GHEA Grapalat"/>
          <w:b/>
          <w:sz w:val="20"/>
          <w:szCs w:val="20"/>
          <w:lang w:val="hy-AM"/>
        </w:rPr>
        <w:t xml:space="preserve">Աղյուսակ 8. Տեղեկատվություն համայնքի ՏԱՊ-ում ներառված ծրագրերի արդյունքային ցուցանիշների </w:t>
      </w:r>
      <w:r w:rsidR="00CF71A3" w:rsidRPr="009803F1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9803F1">
        <w:rPr>
          <w:rFonts w:ascii="GHEA Grapalat" w:hAnsi="GHEA Grapalat"/>
          <w:b/>
          <w:sz w:val="20"/>
          <w:szCs w:val="20"/>
          <w:lang w:val="hy-AM"/>
        </w:rPr>
        <w:t xml:space="preserve">մոնիթորինգի և գնահատման վերաբերյալ </w:t>
      </w:r>
    </w:p>
    <w:p w:rsidR="006540E6" w:rsidRPr="009F27C9" w:rsidRDefault="006540E6" w:rsidP="006540E6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68"/>
        <w:gridCol w:w="1418"/>
        <w:gridCol w:w="1134"/>
        <w:gridCol w:w="1134"/>
        <w:gridCol w:w="2126"/>
      </w:tblGrid>
      <w:tr w:rsidR="006540E6" w:rsidRPr="009F27C9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6540E6" w:rsidRPr="00317022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6540E6" w:rsidP="00AA46D4">
            <w:pPr>
              <w:spacing w:after="0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Ծրագիր 1.</w:t>
            </w:r>
            <w:r w:rsidR="00AA46D4"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</w:t>
            </w:r>
            <w:r w:rsidR="003A0303">
              <w:rPr>
                <w:rFonts w:ascii="GHEA Grapalat" w:hAnsi="GHEA Grapalat" w:cs="Calibri"/>
                <w:b/>
                <w:color w:val="000000"/>
              </w:rPr>
              <w:t xml:space="preserve">  </w:t>
            </w:r>
            <w:r w:rsidR="00AA46D4"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պահպանում, </w:t>
            </w:r>
            <w:r w:rsidR="00AA46D4" w:rsidRPr="009F27C9">
              <w:rPr>
                <w:rFonts w:ascii="GHEA Grapalat" w:hAnsi="GHEA Grapalat"/>
                <w:b/>
                <w:color w:val="000000"/>
                <w:lang w:val="hy-AM"/>
              </w:rPr>
              <w:t xml:space="preserve"> համայնքային </w:t>
            </w:r>
            <w:r w:rsidR="00AA46D4" w:rsidRPr="009F27C9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ծառայությունների մատուցում</w:t>
            </w:r>
          </w:p>
          <w:p w:rsidR="006540E6" w:rsidRPr="00BB52E8" w:rsidRDefault="00BB52E8" w:rsidP="00AA46D4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Calibri"/>
                <w:b/>
                <w:color w:val="000000"/>
              </w:rPr>
              <w:t>Կարճաղբյուր</w:t>
            </w:r>
          </w:p>
        </w:tc>
      </w:tr>
      <w:tr w:rsidR="006540E6" w:rsidRPr="009F27C9" w:rsidTr="00393790">
        <w:tc>
          <w:tcPr>
            <w:tcW w:w="479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0B267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6540E6" w:rsidRPr="009F27C9" w:rsidTr="006E4CEB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9F27C9" w:rsidTr="006E4CE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368" w:type="dxa"/>
            <w:shd w:val="clear" w:color="auto" w:fill="auto"/>
          </w:tcPr>
          <w:p w:rsidR="006540E6" w:rsidRPr="009F27C9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9F27C9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9F27C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 xml:space="preserve">աշխատակազմի աշխատողներ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BB7107" w:rsidRDefault="00E22ADC" w:rsidP="00C5547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="00BB7107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021F8E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  <w:p w:rsidR="00E22ADC" w:rsidRPr="00021F8E" w:rsidRDefault="00E22ADC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E22ADC" w:rsidRDefault="00E22ADC" w:rsidP="00C5547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E22ADC" w:rsidRDefault="00E22ADC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Մշակույթի  տուն</w:t>
            </w:r>
          </w:p>
        </w:tc>
        <w:tc>
          <w:tcPr>
            <w:tcW w:w="1418" w:type="dxa"/>
            <w:shd w:val="clear" w:color="auto" w:fill="auto"/>
          </w:tcPr>
          <w:p w:rsidR="006540E6" w:rsidRPr="009F27C9" w:rsidRDefault="006540E6" w:rsidP="00096FF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021F8E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E22ADC" w:rsidRDefault="00E22ADC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="00E22ADC" w:rsidRPr="00E22AD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հարկի,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BB52E8" w:rsidRDefault="000B267B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անը</w:t>
            </w:r>
            <w:r w:rsidR="00CF71A3" w:rsidRPr="00CF71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CF71A3" w:rsidRPr="003937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="00CF71A3" w:rsidRPr="003937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համացանցային</w:t>
            </w:r>
            <w:r w:rsidR="00CF71A3" w:rsidRPr="003937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6E4CEB" w:rsidTr="006E4CE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9F27C9" w:rsidRDefault="006540E6" w:rsidP="00C554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368" w:type="dxa"/>
            <w:shd w:val="clear" w:color="auto" w:fill="auto"/>
          </w:tcPr>
          <w:p w:rsidR="006540E6" w:rsidRPr="009F27C9" w:rsidRDefault="00C55477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ՏԻՄ-երի, աշխատակազմի գործունեության վերաբերյալ բնակիչների իրազեկվածության մակարդակը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477" w:rsidRPr="009F27C9" w:rsidRDefault="00E22ADC" w:rsidP="00C5547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C55477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6540E6" w:rsidRPr="006E4CEB" w:rsidRDefault="006540E6" w:rsidP="00C5547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C55477" w:rsidP="00C5547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Գույքահարկի բազայում առկա անճշտությունների նվազեցում</w:t>
            </w:r>
            <w:r w:rsidR="00BF3CAE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6E4CEB" w:rsidRDefault="006E4CEB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C55477" w:rsidP="00BF3CAE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Հողի հարկի բազայում առկա անճշտությունների նվազեցում</w:t>
            </w:r>
            <w:r w:rsidR="00BF3CAE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BB52E8" w:rsidRPr="00DF52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  <w:r w:rsidR="00A04E44" w:rsidRPr="00A04E4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6E4CEB" w:rsidRDefault="00BB52E8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6E4CEB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ED75BD" w:rsidP="00ED75BD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փաստացի գումարների տարեկան աճ </w:t>
            </w:r>
            <w:r w:rsidR="00A04E44" w:rsidRPr="00A04E44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- %-ով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6E4CEB" w:rsidRDefault="006E4CEB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E4CEB" w:rsidRPr="00021F8E" w:rsidRDefault="00ED75BD" w:rsidP="00ED75BD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</w:t>
            </w:r>
          </w:p>
          <w:p w:rsidR="006540E6" w:rsidRPr="009F27C9" w:rsidRDefault="00ED75BD" w:rsidP="00ED75BD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6E4CEB" w:rsidRDefault="006E4CEB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  <w:shd w:val="clear" w:color="auto" w:fill="auto"/>
          </w:tcPr>
          <w:p w:rsidR="006540E6" w:rsidRPr="009F27C9" w:rsidRDefault="00ED75BD" w:rsidP="00ED75BD">
            <w:pPr>
              <w:spacing w:after="0" w:line="240" w:lineRule="auto"/>
              <w:ind w:right="-108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 </w:t>
            </w:r>
            <w:r w:rsidR="00A04E44" w:rsidRPr="00A04E4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- %-ով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E6" w:rsidRPr="006E4CEB" w:rsidRDefault="006E4CEB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6E4CEB" w:rsidTr="006E4CEB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6540E6" w:rsidRPr="009F27C9" w:rsidRDefault="00ED75BD" w:rsidP="00BF3CAE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գործունեությունից, մատուցած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418" w:type="dxa"/>
            <w:vAlign w:val="center"/>
          </w:tcPr>
          <w:p w:rsidR="00ED75BD" w:rsidRPr="009F27C9" w:rsidRDefault="006E4CEB" w:rsidP="00ED75B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ED75B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D75B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D75B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D75BD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ED75B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D75B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6540E6" w:rsidRPr="006E4CEB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6540E6" w:rsidRPr="006E4CEB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540E6" w:rsidRPr="006E4CEB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 w:val="restart"/>
            <w:shd w:val="clear" w:color="auto" w:fill="BDD6EE" w:themeFill="accent1" w:themeFillTint="66"/>
          </w:tcPr>
          <w:p w:rsidR="006540E6" w:rsidRPr="009F27C9" w:rsidRDefault="006540E6" w:rsidP="00ED75BD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</w:tcPr>
          <w:p w:rsidR="006540E6" w:rsidRPr="009F27C9" w:rsidRDefault="00C55477" w:rsidP="00AA46D4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Համայնքապետարանի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</w:t>
            </w:r>
            <w:r w:rsidR="006540E6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 օր</w:t>
            </w:r>
          </w:p>
        </w:tc>
        <w:tc>
          <w:tcPr>
            <w:tcW w:w="1418" w:type="dxa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653E7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6540E6" w:rsidRPr="009F27C9" w:rsidRDefault="006540E6" w:rsidP="00AA46D4">
            <w:pPr>
              <w:spacing w:after="0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418" w:type="dxa"/>
            <w:vAlign w:val="center"/>
          </w:tcPr>
          <w:p w:rsidR="006540E6" w:rsidRPr="009F27C9" w:rsidRDefault="00ED75BD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6540E6" w:rsidRPr="009F27C9" w:rsidRDefault="006540E6" w:rsidP="00ED75BD">
            <w:pPr>
              <w:tabs>
                <w:tab w:val="left" w:pos="2253"/>
              </w:tabs>
              <w:spacing w:after="0" w:line="240" w:lineRule="auto"/>
              <w:ind w:right="-23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418" w:type="dxa"/>
            <w:vAlign w:val="center"/>
          </w:tcPr>
          <w:p w:rsidR="006540E6" w:rsidRPr="009F27C9" w:rsidRDefault="00ED75BD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շ</w:t>
            </w:r>
            <w:r w:rsidR="006540E6" w:rsidRPr="009F27C9">
              <w:rPr>
                <w:rFonts w:ascii="GHEA Grapalat" w:hAnsi="GHEA Grapalat"/>
                <w:sz w:val="20"/>
                <w:szCs w:val="20"/>
              </w:rPr>
              <w:t>աբաթը</w:t>
            </w:r>
            <w:r w:rsidR="006E4C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E4CEB">
              <w:rPr>
                <w:rFonts w:ascii="GHEA Grapalat" w:hAnsi="GHEA Grapalat"/>
                <w:sz w:val="20"/>
                <w:szCs w:val="20"/>
                <w:lang w:val="ru-RU"/>
              </w:rPr>
              <w:t xml:space="preserve">5 </w:t>
            </w:r>
            <w:r w:rsidR="006540E6" w:rsidRPr="009F27C9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DF520F" w:rsidTr="006E4CE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368" w:type="dxa"/>
          </w:tcPr>
          <w:p w:rsidR="00C55477" w:rsidRPr="009F27C9" w:rsidRDefault="00C55477" w:rsidP="00C5547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6540E6" w:rsidRPr="009F27C9" w:rsidRDefault="00C55477" w:rsidP="00C5547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մատուցվող  համայնքային ծառայությունների որակը (հարցումների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հիման վրա)</w:t>
            </w:r>
          </w:p>
        </w:tc>
        <w:tc>
          <w:tcPr>
            <w:tcW w:w="1418" w:type="dxa"/>
            <w:vAlign w:val="center"/>
          </w:tcPr>
          <w:p w:rsidR="006540E6" w:rsidRPr="009F27C9" w:rsidRDefault="006E4CEB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C55477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E4CE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5547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9F27C9" w:rsidTr="006E4CE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6540E6" w:rsidRPr="009F27C9" w:rsidRDefault="006540E6" w:rsidP="00AA46D4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418" w:type="dxa"/>
            <w:vAlign w:val="center"/>
          </w:tcPr>
          <w:p w:rsidR="006540E6" w:rsidRPr="00BA689C" w:rsidRDefault="008653E7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="000B267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6540E6" w:rsidRPr="00DF520F" w:rsidTr="006E4CEB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368" w:type="dxa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  <w:vAlign w:val="center"/>
          </w:tcPr>
          <w:p w:rsidR="006540E6" w:rsidRPr="00DF520F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0E6" w:rsidRPr="00DF520F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540E6" w:rsidRPr="00DF520F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DF520F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6540E6" w:rsidRPr="00DF520F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3A0303" w:rsidRPr="00DF520F" w:rsidRDefault="003A0303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3A0303" w:rsidRPr="00DF520F" w:rsidRDefault="003A0303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3A0303" w:rsidRPr="00DF520F" w:rsidRDefault="003A0303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021F8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3A0303" w:rsidRDefault="006540E6" w:rsidP="003A030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21F8E">
              <w:rPr>
                <w:rFonts w:ascii="GHEA Grapalat" w:hAnsi="GHEA Grapalat"/>
                <w:b/>
                <w:lang w:val="hy-AM"/>
              </w:rPr>
              <w:t>Ոլորտ</w:t>
            </w:r>
            <w:r w:rsidR="00021F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021F8E" w:rsidRPr="00021F8E">
              <w:rPr>
                <w:rFonts w:ascii="GHEA Grapalat" w:hAnsi="GHEA Grapalat"/>
                <w:b/>
                <w:lang w:val="hy-AM"/>
              </w:rPr>
              <w:t>2</w:t>
            </w:r>
            <w:r w:rsidRPr="00021F8E">
              <w:rPr>
                <w:rFonts w:ascii="GHEA Grapalat" w:hAnsi="GHEA Grapalat"/>
                <w:b/>
                <w:lang w:val="hy-AM"/>
              </w:rPr>
              <w:t>.</w:t>
            </w:r>
            <w:r w:rsidR="00021F8E" w:rsidRPr="00021F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A0303">
              <w:rPr>
                <w:rFonts w:ascii="GHEA Grapalat" w:hAnsi="GHEA Grapalat"/>
                <w:b/>
              </w:rPr>
              <w:t xml:space="preserve">Պաշտպանության   կազմակերպում </w:t>
            </w:r>
          </w:p>
        </w:tc>
      </w:tr>
      <w:tr w:rsidR="006540E6" w:rsidRPr="00021F8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3A0303" w:rsidRPr="003A0303" w:rsidRDefault="006540E6" w:rsidP="003A0303">
            <w:pPr>
              <w:spacing w:after="0"/>
              <w:rPr>
                <w:rFonts w:ascii="GHEA Grapalat" w:hAnsi="GHEA Grapalat"/>
                <w:b/>
              </w:rPr>
            </w:pPr>
            <w:r w:rsidRPr="00021F8E">
              <w:rPr>
                <w:rFonts w:ascii="GHEA Grapalat" w:hAnsi="GHEA Grapalat"/>
                <w:b/>
                <w:lang w:val="hy-AM"/>
              </w:rPr>
              <w:t xml:space="preserve"> Ծրագիր 1. </w:t>
            </w:r>
            <w:r w:rsidR="003A0303">
              <w:rPr>
                <w:rFonts w:ascii="GHEA Grapalat" w:hAnsi="GHEA Grapalat"/>
                <w:b/>
              </w:rPr>
              <w:t xml:space="preserve">Փրկարարական  ծառայություն </w:t>
            </w:r>
          </w:p>
          <w:p w:rsidR="003A0303" w:rsidRPr="003A0303" w:rsidRDefault="003A0303" w:rsidP="00AA46D4">
            <w:pPr>
              <w:spacing w:after="0"/>
              <w:rPr>
                <w:rFonts w:ascii="GHEA Grapalat" w:hAnsi="GHEA Grapalat"/>
                <w:b/>
              </w:rPr>
            </w:pPr>
          </w:p>
        </w:tc>
      </w:tr>
      <w:tr w:rsidR="006540E6" w:rsidRPr="009F27C9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="00BB7107">
              <w:rPr>
                <w:rFonts w:ascii="GHEA Grapalat" w:hAnsi="GHEA Grapalat"/>
                <w:b/>
              </w:rPr>
              <w:t xml:space="preserve"> </w:t>
            </w:r>
            <w:r w:rsidRPr="009F27C9"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6540E6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096FFE" w:rsidRPr="009F27C9" w:rsidTr="00096FFE">
        <w:tc>
          <w:tcPr>
            <w:tcW w:w="2425" w:type="dxa"/>
            <w:shd w:val="clear" w:color="auto" w:fill="BDD6EE" w:themeFill="accent1" w:themeFillTint="66"/>
            <w:vAlign w:val="center"/>
          </w:tcPr>
          <w:p w:rsidR="00096FFE" w:rsidRPr="009F27C9" w:rsidRDefault="00096FFE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096FFE" w:rsidRPr="003A0303" w:rsidRDefault="003A0303" w:rsidP="00AA46D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0303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իրավիճաների</w:t>
            </w:r>
            <w:r w:rsidR="00306A63" w:rsidRPr="00306A63">
              <w:rPr>
                <w:rFonts w:ascii="GHEA Grapalat" w:hAnsi="GHEA Grapalat"/>
                <w:sz w:val="20"/>
                <w:szCs w:val="20"/>
                <w:lang w:val="hy-AM"/>
              </w:rPr>
              <w:t>, աղետների  ռիսկերի</w:t>
            </w:r>
            <w:r w:rsidRPr="003A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ժամանակ բնակչության իրազեկում</w:t>
            </w:r>
          </w:p>
        </w:tc>
        <w:tc>
          <w:tcPr>
            <w:tcW w:w="1396" w:type="dxa"/>
            <w:vAlign w:val="center"/>
          </w:tcPr>
          <w:p w:rsidR="00096FFE" w:rsidRPr="009F27C9" w:rsidRDefault="003A0303" w:rsidP="00096FF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</w:tr>
      <w:tr w:rsidR="00096FFE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096FFE" w:rsidRPr="009F27C9" w:rsidRDefault="00096FFE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096FFE" w:rsidRPr="009F27C9" w:rsidRDefault="003A0303" w:rsidP="00096FFE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</w:t>
            </w:r>
            <w:r w:rsidR="00306A63" w:rsidRPr="00306A63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աղետների  ռիսկերի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բնակչության պաշտպանության կազմակերպման դասընթացների մասնակցների թիվը</w:t>
            </w:r>
          </w:p>
        </w:tc>
        <w:tc>
          <w:tcPr>
            <w:tcW w:w="1396" w:type="dxa"/>
            <w:vAlign w:val="center"/>
          </w:tcPr>
          <w:p w:rsidR="00096FFE" w:rsidRPr="009F27C9" w:rsidRDefault="00BA689C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="003A0303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96FFE" w:rsidRPr="009F27C9" w:rsidRDefault="00096FFE" w:rsidP="00AA46D4">
            <w:pPr>
              <w:rPr>
                <w:rFonts w:ascii="GHEA Grapalat" w:hAnsi="GHEA Grapalat"/>
              </w:rPr>
            </w:pPr>
          </w:p>
        </w:tc>
      </w:tr>
      <w:tr w:rsidR="006540E6" w:rsidRPr="003A0303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540E6" w:rsidRPr="009F27C9" w:rsidRDefault="007558E5" w:rsidP="007558E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7558E5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նակչության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պատրաստականության </w:t>
            </w:r>
            <w:r w:rsidRPr="007558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մակարդակը </w:t>
            </w:r>
            <w:r w:rsidR="003A030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բնական </w:t>
            </w:r>
            <w:r w:rsidR="00A04E44">
              <w:rPr>
                <w:rFonts w:ascii="GHEA Grapalat" w:hAnsi="GHEA Grapalat"/>
                <w:sz w:val="20"/>
                <w:szCs w:val="20"/>
                <w:lang w:val="hy-AM"/>
              </w:rPr>
              <w:t>աղետների</w:t>
            </w:r>
            <w:r w:rsidR="003A030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58E5">
              <w:rPr>
                <w:rFonts w:ascii="GHEA Grapalat" w:hAnsi="GHEA Grapalat"/>
                <w:sz w:val="20"/>
                <w:szCs w:val="20"/>
                <w:lang w:val="hy-AM"/>
              </w:rPr>
              <w:t xml:space="preserve">ժամանակ </w:t>
            </w:r>
            <w:r w:rsidR="003A0303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096FFE" w:rsidRPr="009F27C9" w:rsidRDefault="003A0303" w:rsidP="00096FF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96FF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3A030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96FF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3A030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96FF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96FFE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96FF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3A030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96FFE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6540E6" w:rsidRPr="003A0303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40E6" w:rsidRPr="003A0303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540E6" w:rsidRPr="003A0303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3A0303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3A0303" w:rsidRPr="009F27C9" w:rsidTr="00096FFE">
        <w:tc>
          <w:tcPr>
            <w:tcW w:w="2425" w:type="dxa"/>
            <w:shd w:val="clear" w:color="auto" w:fill="BDD6EE" w:themeFill="accent1" w:themeFillTint="66"/>
          </w:tcPr>
          <w:p w:rsidR="003A0303" w:rsidRPr="009F27C9" w:rsidRDefault="003A0303" w:rsidP="00096FF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3A0303" w:rsidRPr="006F0BDF" w:rsidRDefault="003A0303" w:rsidP="006F0BDF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3A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Համանքի  բնակիչների  հետ  դաստնթացների  անցկացում, </w:t>
            </w:r>
          </w:p>
        </w:tc>
        <w:tc>
          <w:tcPr>
            <w:tcW w:w="1396" w:type="dxa"/>
            <w:vAlign w:val="center"/>
          </w:tcPr>
          <w:p w:rsidR="003A0303" w:rsidRPr="009F27C9" w:rsidRDefault="006F0BDF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Եռամսյակը </w:t>
            </w:r>
            <w:r w:rsidRPr="006F0BD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A030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անգամ</w:t>
            </w:r>
          </w:p>
        </w:tc>
        <w:tc>
          <w:tcPr>
            <w:tcW w:w="1276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</w:tr>
      <w:tr w:rsidR="007558E5" w:rsidRPr="00DF520F" w:rsidTr="004F1D46">
        <w:trPr>
          <w:trHeight w:val="134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7558E5" w:rsidRPr="009F27C9" w:rsidRDefault="007558E5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7558E5" w:rsidRPr="007558E5" w:rsidRDefault="007558E5" w:rsidP="007558E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7558E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բնակչության պատրաստվածությունը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58E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բնական աղետների ժամանակ </w:t>
            </w:r>
          </w:p>
        </w:tc>
        <w:tc>
          <w:tcPr>
            <w:tcW w:w="1396" w:type="dxa"/>
            <w:vAlign w:val="center"/>
          </w:tcPr>
          <w:p w:rsidR="007558E5" w:rsidRPr="001A5780" w:rsidRDefault="007558E5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5780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  <w:p w:rsidR="007558E5" w:rsidRPr="001A5780" w:rsidRDefault="007558E5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A578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A578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A578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</w:tcPr>
          <w:p w:rsidR="007558E5" w:rsidRPr="001A5780" w:rsidRDefault="007558E5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7558E5" w:rsidRPr="001A5780" w:rsidRDefault="007558E5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7558E5" w:rsidRPr="001A5780" w:rsidRDefault="007558E5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3A0303" w:rsidRPr="009F27C9" w:rsidTr="00ED75BD">
        <w:tc>
          <w:tcPr>
            <w:tcW w:w="2425" w:type="dxa"/>
            <w:shd w:val="clear" w:color="auto" w:fill="BDD6EE" w:themeFill="accent1" w:themeFillTint="66"/>
            <w:vAlign w:val="center"/>
          </w:tcPr>
          <w:p w:rsidR="003A0303" w:rsidRPr="009F27C9" w:rsidRDefault="003A0303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3A0303" w:rsidRPr="009F27C9" w:rsidRDefault="003A0303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3A0303" w:rsidRPr="009F27C9" w:rsidRDefault="008653E7" w:rsidP="00ED75B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BA689C">
              <w:rPr>
                <w:rFonts w:ascii="GHEA Grapalat" w:hAnsi="GHEA Grapalat"/>
                <w:b/>
                <w:sz w:val="20"/>
                <w:szCs w:val="20"/>
              </w:rPr>
              <w:t>50.0</w:t>
            </w:r>
          </w:p>
        </w:tc>
        <w:tc>
          <w:tcPr>
            <w:tcW w:w="1276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A0303" w:rsidRPr="009F27C9" w:rsidRDefault="003A0303" w:rsidP="00AA46D4">
            <w:pPr>
              <w:rPr>
                <w:rFonts w:ascii="GHEA Grapalat" w:hAnsi="GHEA Grapalat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120C0" w:rsidRPr="009F27C9" w:rsidRDefault="007120C0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7804A7" w:rsidRPr="009F27C9" w:rsidTr="006D73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3A0303" w:rsidRPr="003A0303" w:rsidRDefault="007804A7" w:rsidP="003A0303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Ծրագիր 2. </w:t>
            </w:r>
            <w:r w:rsidR="003A0303" w:rsidRPr="00021F8E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պաշտպանության  կազմակերպման  դասընթացների    անցկացում</w:t>
            </w:r>
          </w:p>
          <w:p w:rsidR="007804A7" w:rsidRPr="009F27C9" w:rsidRDefault="003A0303" w:rsidP="003A0303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Լեռնանիստ</w:t>
            </w:r>
          </w:p>
        </w:tc>
      </w:tr>
      <w:tr w:rsidR="007804A7" w:rsidRPr="009F27C9" w:rsidTr="006D73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7804A7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7804A7" w:rsidRPr="00AA0B31" w:rsidTr="00096FFE">
        <w:tc>
          <w:tcPr>
            <w:tcW w:w="2425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7804A7" w:rsidRPr="00FD56E7" w:rsidRDefault="00FD56E7" w:rsidP="006D7363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Արտակարգ   իրավիճակներում</w:t>
            </w:r>
            <w:r w:rsidR="00306A63" w:rsidRPr="00306A6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="00306A6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աղետների</w:t>
            </w:r>
            <w:r w:rsidR="00306A63" w:rsidRPr="00306A6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ռիսկերի</w:t>
            </w: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և ռազմական դրության ժամանակ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հանձնա</w:t>
            </w: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ժողովի կազմը</w:t>
            </w:r>
          </w:p>
        </w:tc>
        <w:tc>
          <w:tcPr>
            <w:tcW w:w="1396" w:type="dxa"/>
            <w:vAlign w:val="center"/>
          </w:tcPr>
          <w:p w:rsidR="007804A7" w:rsidRPr="00BA689C" w:rsidRDefault="00AA0B31" w:rsidP="00306A6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A0B31">
              <w:rPr>
                <w:rFonts w:ascii="GHEA Grapalat" w:hAnsi="GHEA Grapalat"/>
                <w:sz w:val="20"/>
                <w:szCs w:val="20"/>
                <w:lang w:val="hy-AM"/>
              </w:rPr>
              <w:t>Արտակարգ. -</w:t>
            </w:r>
            <w:r w:rsidR="00BA68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A689C">
              <w:rPr>
                <w:rFonts w:ascii="GHEA Grapalat" w:hAnsi="GHEA Grapalat"/>
                <w:sz w:val="20"/>
                <w:szCs w:val="20"/>
              </w:rPr>
              <w:t>5</w:t>
            </w:r>
          </w:p>
          <w:p w:rsidR="00306A63" w:rsidRPr="00AA0B31" w:rsidRDefault="00306A63" w:rsidP="00306A6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06A63" w:rsidRPr="00AA0B31" w:rsidRDefault="00306A63" w:rsidP="00306A6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06A63" w:rsidRPr="00AA0B31" w:rsidRDefault="00306A63" w:rsidP="00306A6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06A63" w:rsidRPr="00BA689C" w:rsidRDefault="00AA0B31" w:rsidP="00306A6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A0B31">
              <w:rPr>
                <w:rFonts w:ascii="GHEA Grapalat" w:hAnsi="GHEA Grapalat"/>
                <w:sz w:val="20"/>
                <w:szCs w:val="20"/>
                <w:lang w:val="hy-AM"/>
              </w:rPr>
              <w:t>Աղետներ.-1</w:t>
            </w:r>
            <w:r w:rsidR="00BA689C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7" w:rsidRPr="00AA0B31" w:rsidRDefault="007804A7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7804A7" w:rsidRPr="00AA0B31" w:rsidRDefault="007804A7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7804A7" w:rsidRPr="00AA0B31" w:rsidRDefault="007804A7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0032D1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0032D1" w:rsidRPr="009F27C9" w:rsidRDefault="000032D1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AA0B3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քանակ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0032D1" w:rsidRPr="000032D1" w:rsidRDefault="000032D1" w:rsidP="000032D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Արտակարգ   իրավիճակներում</w:t>
            </w:r>
            <w:r w:rsidR="00AA0B31" w:rsidRPr="00AA0B3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, աղետների  ռիսկերի</w:t>
            </w: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 և ռազմական դրության ժամանակ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հանձնա</w:t>
            </w:r>
            <w:r w:rsidRPr="00FD56E7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ժողովի </w:t>
            </w:r>
            <w:r w:rsidRPr="000032D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կողմից  կազմակերպված  դասընթացների  մասնակիցների  թիվը</w:t>
            </w:r>
          </w:p>
        </w:tc>
        <w:tc>
          <w:tcPr>
            <w:tcW w:w="1396" w:type="dxa"/>
            <w:vAlign w:val="center"/>
          </w:tcPr>
          <w:p w:rsidR="000032D1" w:rsidRPr="009F27C9" w:rsidRDefault="00BA689C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0032D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</w:tr>
      <w:tr w:rsidR="00096FFE" w:rsidRPr="00DF520F" w:rsidTr="006D73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6FFE" w:rsidRPr="009F27C9" w:rsidRDefault="00096FFE" w:rsidP="006D736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096FFE" w:rsidRPr="009F27C9" w:rsidRDefault="00AB69ED" w:rsidP="00FD56E7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</w:t>
            </w:r>
            <w:r w:rsidRPr="00AB69ED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="00FD56E7" w:rsidRPr="00FD56E7">
              <w:rPr>
                <w:rFonts w:ascii="GHEA Grapalat" w:hAnsi="GHEA Grapalat"/>
                <w:sz w:val="20"/>
                <w:szCs w:val="20"/>
                <w:lang w:val="hy-AM"/>
              </w:rPr>
              <w:t>արգ իրավիճակներում</w:t>
            </w:r>
            <w:r w:rsidR="00AA0B31" w:rsidRPr="00AA0B31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աղետների  ռիսկերի </w:t>
            </w:r>
            <w:r w:rsidR="00FD56E7" w:rsidRPr="00FD56E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ռազմական դրության  ժամանակ  </w:t>
            </w:r>
            <w:r w:rsidR="00096FFE" w:rsidRPr="009F27C9">
              <w:rPr>
                <w:rFonts w:ascii="GHEA Grapalat" w:hAnsi="GHEA Grapalat"/>
                <w:sz w:val="20"/>
                <w:szCs w:val="20"/>
                <w:lang w:val="hy-AM"/>
              </w:rPr>
              <w:t>արագ և լիարժեք արձագանքելու պատրաստականության մակարդակը</w:t>
            </w:r>
          </w:p>
        </w:tc>
        <w:tc>
          <w:tcPr>
            <w:tcW w:w="1396" w:type="dxa"/>
            <w:vAlign w:val="center"/>
          </w:tcPr>
          <w:p w:rsidR="00096FFE" w:rsidRPr="009F27C9" w:rsidRDefault="00096FFE" w:rsidP="006D736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D56E7"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D56E7"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D56E7"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096FFE" w:rsidRPr="009F27C9" w:rsidRDefault="00096FFE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96FFE" w:rsidRPr="009F27C9" w:rsidRDefault="00096FFE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96FFE" w:rsidRPr="009F27C9" w:rsidRDefault="00096FFE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FD56E7" w:rsidRPr="009F27C9" w:rsidTr="006D73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D56E7" w:rsidRPr="009F27C9" w:rsidRDefault="00FD56E7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FD56E7" w:rsidRPr="000032D1" w:rsidRDefault="00FD56E7" w:rsidP="000032D1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>Արտայարգ իրավիճակներում</w:t>
            </w:r>
            <w:r w:rsidR="00AA0B31" w:rsidRPr="00AA0B31">
              <w:rPr>
                <w:rFonts w:ascii="GHEA Grapalat" w:hAnsi="GHEA Grapalat"/>
                <w:sz w:val="20"/>
                <w:szCs w:val="20"/>
                <w:lang w:val="hy-AM"/>
              </w:rPr>
              <w:t>, աղետների  ռիսկերի</w:t>
            </w: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 xml:space="preserve">  և ռազմական դրության  ժամանակ  </w:t>
            </w:r>
            <w:r w:rsidR="000032D1" w:rsidRPr="000032D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հանձնաժողովի կանոնադրության առկայությունը </w:t>
            </w:r>
          </w:p>
        </w:tc>
        <w:tc>
          <w:tcPr>
            <w:tcW w:w="1396" w:type="dxa"/>
            <w:vAlign w:val="center"/>
          </w:tcPr>
          <w:p w:rsidR="00FD56E7" w:rsidRPr="000032D1" w:rsidRDefault="000032D1" w:rsidP="00096FFE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Առկա է</w:t>
            </w:r>
          </w:p>
          <w:p w:rsidR="00FD56E7" w:rsidRPr="009F27C9" w:rsidRDefault="00FD56E7" w:rsidP="006D7363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76" w:type="dxa"/>
          </w:tcPr>
          <w:p w:rsidR="00FD56E7" w:rsidRPr="009F27C9" w:rsidRDefault="00FD56E7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FD56E7" w:rsidRPr="009F27C9" w:rsidRDefault="00FD56E7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FD56E7" w:rsidRPr="009F27C9" w:rsidRDefault="00FD56E7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0032D1" w:rsidRPr="00DF520F" w:rsidTr="00096FFE">
        <w:tc>
          <w:tcPr>
            <w:tcW w:w="2425" w:type="dxa"/>
            <w:shd w:val="clear" w:color="auto" w:fill="BDD6EE" w:themeFill="accent1" w:themeFillTint="66"/>
            <w:vAlign w:val="center"/>
          </w:tcPr>
          <w:p w:rsidR="000032D1" w:rsidRPr="009F27C9" w:rsidRDefault="000032D1" w:rsidP="00096FF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0032D1" w:rsidRPr="000032D1" w:rsidRDefault="000032D1" w:rsidP="000032D1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>Արտայարգ իրավիճակներում</w:t>
            </w:r>
            <w:r w:rsidR="00AA0B31" w:rsidRPr="00AA0B31">
              <w:rPr>
                <w:rFonts w:ascii="GHEA Grapalat" w:hAnsi="GHEA Grapalat"/>
                <w:sz w:val="20"/>
                <w:szCs w:val="20"/>
                <w:lang w:val="hy-AM"/>
              </w:rPr>
              <w:t>, աղետների  ռիսկերի</w:t>
            </w: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 xml:space="preserve">  և ռազմական դրության  ժամանակ  </w:t>
            </w:r>
            <w:r w:rsidRPr="000032D1">
              <w:rPr>
                <w:rFonts w:ascii="GHEA Grapalat" w:hAnsi="GHEA Grapalat"/>
                <w:sz w:val="20"/>
                <w:szCs w:val="20"/>
                <w:lang w:val="hy-AM"/>
              </w:rPr>
              <w:t>հանձնաժողովի կանոնադրության իրազեկվածությունը</w:t>
            </w:r>
          </w:p>
        </w:tc>
        <w:tc>
          <w:tcPr>
            <w:tcW w:w="1396" w:type="dxa"/>
            <w:vAlign w:val="center"/>
          </w:tcPr>
          <w:p w:rsidR="000032D1" w:rsidRPr="000032D1" w:rsidRDefault="000032D1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FD56E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0032D1" w:rsidRPr="000032D1" w:rsidRDefault="000032D1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032D1" w:rsidRPr="000032D1" w:rsidRDefault="000032D1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032D1" w:rsidRPr="000032D1" w:rsidRDefault="000032D1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0032D1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0032D1" w:rsidRPr="009F27C9" w:rsidRDefault="000032D1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0032D1" w:rsidRPr="000032D1" w:rsidRDefault="000032D1" w:rsidP="000032D1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>Արտայարգ իրավիճակներում</w:t>
            </w:r>
            <w:r w:rsidR="00AA0B31" w:rsidRPr="00AA0B31">
              <w:rPr>
                <w:rFonts w:ascii="GHEA Grapalat" w:hAnsi="GHEA Grapalat"/>
                <w:sz w:val="20"/>
                <w:szCs w:val="20"/>
                <w:lang w:val="hy-AM"/>
              </w:rPr>
              <w:t>, աղետների  ռիսկեր</w:t>
            </w:r>
            <w:r w:rsidR="00AA0B31" w:rsidRPr="00A04E44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FD56E7">
              <w:rPr>
                <w:rFonts w:ascii="GHEA Grapalat" w:hAnsi="GHEA Grapalat"/>
                <w:sz w:val="20"/>
                <w:szCs w:val="20"/>
                <w:lang w:val="hy-AM"/>
              </w:rPr>
              <w:t xml:space="preserve">  և ռազմական դրության  ժամանակ  </w:t>
            </w:r>
            <w:r w:rsidRPr="000032D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հանձնաժողովը  բնականոն  գործում է </w:t>
            </w:r>
          </w:p>
        </w:tc>
        <w:tc>
          <w:tcPr>
            <w:tcW w:w="1396" w:type="dxa"/>
            <w:vAlign w:val="center"/>
          </w:tcPr>
          <w:p w:rsidR="000032D1" w:rsidRPr="009F27C9" w:rsidRDefault="000032D1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276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032D1" w:rsidRPr="009F27C9" w:rsidRDefault="000032D1" w:rsidP="006D7363">
            <w:pPr>
              <w:rPr>
                <w:rFonts w:ascii="GHEA Grapalat" w:hAnsi="GHEA Grapalat"/>
              </w:rPr>
            </w:pPr>
          </w:p>
        </w:tc>
      </w:tr>
      <w:tr w:rsidR="007804A7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7804A7" w:rsidRPr="009F27C9" w:rsidRDefault="007804A7" w:rsidP="006D736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7804A7" w:rsidRPr="00DF520F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4A7" w:rsidRPr="009F27C9" w:rsidRDefault="007804A7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7804A7" w:rsidRPr="009F27C9" w:rsidRDefault="007804A7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7804A7" w:rsidRPr="009F27C9" w:rsidRDefault="007804A7" w:rsidP="006D7363">
            <w:pPr>
              <w:rPr>
                <w:rFonts w:ascii="GHEA Grapalat" w:hAnsi="GHEA Grapalat"/>
              </w:rPr>
            </w:pPr>
          </w:p>
        </w:tc>
      </w:tr>
    </w:tbl>
    <w:p w:rsidR="00A371D7" w:rsidRPr="00A371D7" w:rsidRDefault="00A371D7" w:rsidP="007804A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7804A7" w:rsidRPr="00021F8E" w:rsidTr="006D73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7804A7" w:rsidRPr="000032D1" w:rsidRDefault="007804A7" w:rsidP="000032D1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Ոլորտ 3.</w:t>
            </w:r>
            <w:r w:rsidR="000032D1" w:rsidRPr="000032D1">
              <w:rPr>
                <w:rFonts w:ascii="GHEA Grapalat" w:hAnsi="GHEA Grapalat"/>
                <w:b/>
                <w:lang w:val="hy-AM"/>
              </w:rPr>
              <w:t xml:space="preserve">ճանապարհային  տնտեսություն  և  լուսավորության  ցանցի   համակարգի  սպասարկում </w:t>
            </w:r>
          </w:p>
        </w:tc>
      </w:tr>
      <w:tr w:rsidR="007804A7" w:rsidRPr="00DF520F" w:rsidTr="006D73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A371D7" w:rsidRPr="00A371D7" w:rsidRDefault="007804A7" w:rsidP="00A371D7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Ծրագիր </w:t>
            </w:r>
            <w:r w:rsidR="00A371D7" w:rsidRPr="00A371D7">
              <w:rPr>
                <w:rFonts w:ascii="GHEA Grapalat" w:hAnsi="GHEA Grapalat"/>
                <w:b/>
                <w:lang w:val="hy-AM"/>
              </w:rPr>
              <w:t>1.Ներհամայնքային  ճանապարհների   ասֆալտապատում  և  ձնամաքրման աշխատանքների  կատարում</w:t>
            </w:r>
          </w:p>
          <w:p w:rsidR="007804A7" w:rsidRPr="009F27C9" w:rsidRDefault="007804A7" w:rsidP="006D7363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</w:tr>
      <w:tr w:rsidR="007804A7" w:rsidRPr="009F27C9" w:rsidTr="006D73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7804A7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804A7" w:rsidRPr="009F27C9" w:rsidRDefault="007804A7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F0BDF" w:rsidRPr="003803F2" w:rsidTr="005C17A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F0BDF" w:rsidRPr="00AB69ED" w:rsidRDefault="006F0BDF" w:rsidP="00AB69E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</w:t>
            </w:r>
            <w:r w:rsidR="00AB69ED" w:rsidRPr="00AB69ED">
              <w:rPr>
                <w:rFonts w:ascii="GHEA Grapalat" w:hAnsi="GHEA Grapalat"/>
                <w:sz w:val="20"/>
                <w:szCs w:val="20"/>
                <w:lang w:val="hy-AM"/>
              </w:rPr>
              <w:t>համար կազմակերպությունների   հետ կնքված պայմանագրերի թիվը</w:t>
            </w:r>
          </w:p>
        </w:tc>
        <w:tc>
          <w:tcPr>
            <w:tcW w:w="1396" w:type="dxa"/>
            <w:vAlign w:val="center"/>
          </w:tcPr>
          <w:p w:rsidR="006F0BDF" w:rsidRPr="00BA689C" w:rsidRDefault="00BA689C" w:rsidP="003803F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F0BDF" w:rsidRPr="003803F2" w:rsidRDefault="006F0BDF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F0BDF" w:rsidRPr="003803F2" w:rsidRDefault="006F0BDF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F0BDF" w:rsidRPr="003803F2" w:rsidRDefault="006F0BDF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6F0BDF" w:rsidRPr="009F27C9" w:rsidTr="006D73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6F0BDF" w:rsidRPr="003803F2" w:rsidRDefault="006F0BDF" w:rsidP="003803F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="003803F2" w:rsidRPr="003803F2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կողմից  վարձակալված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տեխնիկա</w:t>
            </w:r>
            <w:r w:rsidR="003803F2" w:rsidRPr="003803F2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ների  քանակը</w:t>
            </w:r>
          </w:p>
        </w:tc>
        <w:tc>
          <w:tcPr>
            <w:tcW w:w="1396" w:type="dxa"/>
          </w:tcPr>
          <w:p w:rsidR="006F0BDF" w:rsidRPr="003803F2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  <w:p w:rsidR="006F0BDF" w:rsidRPr="009F27C9" w:rsidRDefault="003803F2" w:rsidP="005C17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  <w:tr w:rsidR="006F0BDF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6F0BDF" w:rsidRPr="009F27C9" w:rsidRDefault="003803F2" w:rsidP="003803F2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3803F2">
              <w:rPr>
                <w:rFonts w:ascii="GHEA Grapalat" w:hAnsi="GHEA Grapalat"/>
                <w:sz w:val="20"/>
                <w:szCs w:val="20"/>
                <w:lang w:val="hy-AM"/>
              </w:rPr>
              <w:t xml:space="preserve">Ձնաբքից  մաքրվող  </w:t>
            </w:r>
            <w:r w:rsidR="006F0BDF" w:rsidRPr="009F27C9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6F0BDF" w:rsidRPr="009F27C9" w:rsidRDefault="00BA689C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="003803F2">
              <w:rPr>
                <w:rFonts w:ascii="GHEA Grapalat" w:hAnsi="GHEA Grapalat"/>
                <w:sz w:val="20"/>
                <w:szCs w:val="20"/>
              </w:rPr>
              <w:t xml:space="preserve"> կմ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  <w:tr w:rsidR="003803F2" w:rsidRPr="005C1AD3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3803F2" w:rsidRPr="009F27C9" w:rsidRDefault="003803F2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803F2" w:rsidRPr="003803F2" w:rsidRDefault="003803F2" w:rsidP="00967D7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03F2">
              <w:rPr>
                <w:rFonts w:ascii="GHEA Grapalat" w:hAnsi="GHEA Grapalat"/>
                <w:sz w:val="20"/>
                <w:szCs w:val="20"/>
                <w:lang w:val="hy-AM"/>
              </w:rPr>
              <w:t>Ասֆալտապատման  ենթակա 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3803F2" w:rsidRPr="00AB69ED" w:rsidRDefault="008653E7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8.4</w:t>
            </w:r>
            <w:r w:rsidR="00AB69ED">
              <w:rPr>
                <w:rFonts w:ascii="GHEA Grapalat" w:hAnsi="GHEA Grapalat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276" w:type="dxa"/>
          </w:tcPr>
          <w:p w:rsidR="003803F2" w:rsidRPr="003803F2" w:rsidRDefault="003803F2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803F2" w:rsidRPr="003803F2" w:rsidRDefault="003803F2" w:rsidP="006D736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803F2" w:rsidRPr="003803F2" w:rsidRDefault="003803F2" w:rsidP="006D7363">
            <w:pPr>
              <w:rPr>
                <w:rFonts w:ascii="GHEA Grapalat" w:hAnsi="GHEA Grapalat"/>
                <w:lang w:val="hy-AM"/>
              </w:rPr>
            </w:pPr>
          </w:p>
        </w:tc>
      </w:tr>
      <w:tr w:rsidR="006F0BDF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F0BDF" w:rsidRPr="009F27C9" w:rsidRDefault="006F0BDF" w:rsidP="00967D74">
            <w:pPr>
              <w:spacing w:after="0" w:line="259" w:lineRule="auto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փոսալցված և բարեկարգված ճանապարհների վերաբերյալ</w:t>
            </w:r>
          </w:p>
        </w:tc>
        <w:tc>
          <w:tcPr>
            <w:tcW w:w="1396" w:type="dxa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  <w:tr w:rsidR="006F0BDF" w:rsidRPr="009F27C9" w:rsidTr="005C17AF">
        <w:tc>
          <w:tcPr>
            <w:tcW w:w="2425" w:type="dxa"/>
            <w:shd w:val="clear" w:color="auto" w:fill="BDD6EE" w:themeFill="accent1" w:themeFillTint="66"/>
          </w:tcPr>
          <w:p w:rsidR="006F0BDF" w:rsidRPr="009F27C9" w:rsidRDefault="006F0BDF" w:rsidP="005C17A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6F0BDF" w:rsidRPr="009F27C9" w:rsidRDefault="006F0BDF" w:rsidP="00967D7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9F27C9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396" w:type="dxa"/>
            <w:vAlign w:val="center"/>
          </w:tcPr>
          <w:p w:rsidR="006F0BDF" w:rsidRPr="00AB69ED" w:rsidRDefault="00AB69ED" w:rsidP="006D73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  <w:tr w:rsidR="006F0BDF" w:rsidRPr="009F27C9" w:rsidTr="006D7363">
        <w:tc>
          <w:tcPr>
            <w:tcW w:w="2425" w:type="dxa"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F0BDF" w:rsidRPr="009F27C9" w:rsidRDefault="006F0BDF" w:rsidP="00967D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Համայնքի ճանապարհները դարձել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 հետիոտների և տրանսպորտային միջոցների երթևեկության համար տարվա բոլոր եղանակներին</w:t>
            </w: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>,</w:t>
            </w:r>
            <w:r w:rsidR="00AB69ED" w:rsidRPr="00AB69E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52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6F0BDF" w:rsidRPr="009F27C9" w:rsidRDefault="006F0BDF" w:rsidP="006D736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  <w:tr w:rsidR="006F0BDF" w:rsidRPr="009F27C9" w:rsidTr="005C17AF">
        <w:tc>
          <w:tcPr>
            <w:tcW w:w="2425" w:type="dxa"/>
            <w:shd w:val="clear" w:color="auto" w:fill="BDD6EE" w:themeFill="accent1" w:themeFillTint="66"/>
            <w:vAlign w:val="center"/>
          </w:tcPr>
          <w:p w:rsidR="006F0BDF" w:rsidRPr="009F27C9" w:rsidRDefault="006F0BDF" w:rsidP="006D7363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F0BDF" w:rsidRPr="009F27C9" w:rsidRDefault="006F0BDF" w:rsidP="00967D7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6F0BDF" w:rsidRPr="009F27C9" w:rsidRDefault="00BA689C" w:rsidP="005C17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300.0</w:t>
            </w:r>
          </w:p>
        </w:tc>
        <w:tc>
          <w:tcPr>
            <w:tcW w:w="127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F0BDF" w:rsidRPr="009F27C9" w:rsidRDefault="006F0BDF" w:rsidP="006D7363">
            <w:pPr>
              <w:rPr>
                <w:rFonts w:ascii="GHEA Grapalat" w:hAnsi="GHEA Grapalat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0B7D38" w:rsidRPr="009F27C9" w:rsidRDefault="000B7D38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DF520F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3803F2" w:rsidP="003803F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Ծրագիր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2</w:t>
            </w:r>
            <w:r w:rsidR="006540E6" w:rsidRPr="009F27C9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3803F2">
              <w:rPr>
                <w:rFonts w:ascii="GHEA Grapalat" w:hAnsi="GHEA Grapalat"/>
                <w:b/>
                <w:lang w:val="hy-AM"/>
              </w:rPr>
              <w:t>Լուսավորության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ցանցի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սպասարկում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և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լուսավորության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ցանցի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էներգետիկ</w:t>
            </w:r>
            <w:r w:rsidRPr="003803F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3803F2">
              <w:rPr>
                <w:rFonts w:ascii="GHEA Grapalat" w:hAnsi="GHEA Grapalat"/>
                <w:b/>
                <w:lang w:val="hy-AM"/>
              </w:rPr>
              <w:t>ծառայություն</w:t>
            </w:r>
            <w:r w:rsidR="006540E6"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6540E6" w:rsidRPr="009F27C9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803F2" w:rsidRPr="009F27C9" w:rsidTr="005C17A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803F2" w:rsidRPr="009F27C9" w:rsidRDefault="003803F2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803F2" w:rsidRPr="009F27C9" w:rsidRDefault="003803F2" w:rsidP="00967D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3803F2" w:rsidRPr="009F27C9" w:rsidRDefault="000B7D38" w:rsidP="005C17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կազմակերպություն</w:t>
            </w:r>
          </w:p>
        </w:tc>
        <w:tc>
          <w:tcPr>
            <w:tcW w:w="1276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</w:tr>
      <w:tr w:rsidR="003803F2" w:rsidRPr="009F27C9" w:rsidTr="005C17A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803F2" w:rsidRPr="009F27C9" w:rsidRDefault="003803F2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3803F2" w:rsidRPr="000B7D38" w:rsidRDefault="000B7D38" w:rsidP="00967D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B7D3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Լուսավորության ցանցի սպասարկող  աշխատակիցների քանակը</w:t>
            </w:r>
          </w:p>
        </w:tc>
        <w:tc>
          <w:tcPr>
            <w:tcW w:w="1396" w:type="dxa"/>
            <w:vAlign w:val="center"/>
          </w:tcPr>
          <w:p w:rsidR="003803F2" w:rsidRPr="009F27C9" w:rsidRDefault="003803F2" w:rsidP="005C17A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803F2" w:rsidRPr="009F27C9" w:rsidRDefault="003803F2" w:rsidP="00AA46D4">
            <w:pPr>
              <w:rPr>
                <w:rFonts w:ascii="GHEA Grapalat" w:hAnsi="GHEA Grapalat"/>
              </w:rPr>
            </w:pPr>
          </w:p>
        </w:tc>
      </w:tr>
      <w:tr w:rsidR="000B7D38" w:rsidRPr="009F27C9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B7D38" w:rsidRPr="009F27C9" w:rsidRDefault="000B7D38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0B7D38" w:rsidRPr="000B7D38" w:rsidRDefault="000B7D38" w:rsidP="000B7D38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Լուսավորության  ցանցի   երկարությունը</w:t>
            </w:r>
          </w:p>
        </w:tc>
        <w:tc>
          <w:tcPr>
            <w:tcW w:w="1396" w:type="dxa"/>
            <w:vAlign w:val="center"/>
          </w:tcPr>
          <w:p w:rsidR="000B7D38" w:rsidRPr="009F27C9" w:rsidRDefault="008653E7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9461F6">
              <w:rPr>
                <w:rFonts w:ascii="GHEA Grapalat" w:hAnsi="GHEA Grapalat"/>
                <w:sz w:val="20"/>
                <w:szCs w:val="20"/>
              </w:rPr>
              <w:t>.5կմ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</w:rPr>
            </w:pPr>
          </w:p>
        </w:tc>
      </w:tr>
      <w:tr w:rsidR="000B7D38" w:rsidRPr="009F27C9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B7D38" w:rsidRPr="009F27C9" w:rsidRDefault="000B7D38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0B7D38" w:rsidRPr="000B7D38" w:rsidRDefault="000B7D38" w:rsidP="00967D7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Լուսավորության  ցանցի   ընդլայնման երկարությունը</w:t>
            </w:r>
          </w:p>
        </w:tc>
        <w:tc>
          <w:tcPr>
            <w:tcW w:w="1396" w:type="dxa"/>
            <w:vAlign w:val="center"/>
          </w:tcPr>
          <w:p w:rsidR="000B7D38" w:rsidRPr="009F27C9" w:rsidRDefault="008653E7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9461F6">
              <w:rPr>
                <w:rFonts w:ascii="GHEA Grapalat" w:hAnsi="GHEA Grapalat"/>
                <w:sz w:val="20"/>
                <w:szCs w:val="20"/>
              </w:rPr>
              <w:t>.5կմ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B7D38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0B7D38" w:rsidRPr="009F27C9" w:rsidRDefault="000B7D38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0B7D38" w:rsidRPr="009F27C9" w:rsidRDefault="000B7D38" w:rsidP="00967D74">
            <w:pPr>
              <w:spacing w:after="0" w:line="259" w:lineRule="auto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</w:t>
            </w:r>
            <w:r w:rsidRPr="000B7D38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լուսավորության  ցանցի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վերաբերյալ</w:t>
            </w:r>
          </w:p>
        </w:tc>
        <w:tc>
          <w:tcPr>
            <w:tcW w:w="1396" w:type="dxa"/>
            <w:vAlign w:val="center"/>
          </w:tcPr>
          <w:p w:rsidR="000B7D38" w:rsidRPr="00AB69ED" w:rsidRDefault="00AB69ED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լավ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B7D38" w:rsidRPr="009F27C9" w:rsidTr="005C17AF">
        <w:tc>
          <w:tcPr>
            <w:tcW w:w="2425" w:type="dxa"/>
            <w:shd w:val="clear" w:color="auto" w:fill="BDD6EE" w:themeFill="accent1" w:themeFillTint="66"/>
          </w:tcPr>
          <w:p w:rsidR="000B7D38" w:rsidRPr="009F27C9" w:rsidRDefault="000B7D38" w:rsidP="005C17A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Ելքային </w:t>
            </w: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(ժամկետայնության)</w:t>
            </w:r>
          </w:p>
        </w:tc>
        <w:tc>
          <w:tcPr>
            <w:tcW w:w="2248" w:type="dxa"/>
          </w:tcPr>
          <w:p w:rsidR="000B7D38" w:rsidRPr="009F27C9" w:rsidRDefault="000B7D38" w:rsidP="00967D7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Ծրագրի իրականացման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ժամկետը, </w:t>
            </w:r>
            <w:r w:rsidRPr="009F27C9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396" w:type="dxa"/>
            <w:vAlign w:val="center"/>
          </w:tcPr>
          <w:p w:rsidR="000B7D38" w:rsidRPr="009F27C9" w:rsidRDefault="000B7D38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</w:tr>
      <w:tr w:rsidR="000B7D38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0B7D38" w:rsidRPr="009F27C9" w:rsidRDefault="000B7D38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0B7D38" w:rsidRPr="009F27C9" w:rsidRDefault="000B7D38" w:rsidP="00967D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Համայնքի ճանապարհները դարձել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տեսանել</w:t>
            </w:r>
            <w:r w:rsidR="00AB69ED" w:rsidRPr="00AB69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և  լուսավոր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գիշերային  ժամերին</w:t>
            </w:r>
          </w:p>
        </w:tc>
        <w:tc>
          <w:tcPr>
            <w:tcW w:w="1396" w:type="dxa"/>
            <w:vAlign w:val="center"/>
          </w:tcPr>
          <w:p w:rsidR="000B7D38" w:rsidRPr="00AB69ED" w:rsidRDefault="00AB69ED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ru-RU"/>
              </w:rPr>
              <w:t xml:space="preserve">Լավ 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0B7D38" w:rsidRPr="009F27C9" w:rsidTr="005C17AF">
        <w:tc>
          <w:tcPr>
            <w:tcW w:w="2425" w:type="dxa"/>
            <w:shd w:val="clear" w:color="auto" w:fill="BDD6EE" w:themeFill="accent1" w:themeFillTint="66"/>
            <w:vAlign w:val="center"/>
          </w:tcPr>
          <w:p w:rsidR="000B7D38" w:rsidRPr="009F27C9" w:rsidRDefault="000B7D38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0B7D38" w:rsidRPr="009F27C9" w:rsidRDefault="000B7D38" w:rsidP="00967D7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3803F2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0B7D38" w:rsidRPr="009F27C9" w:rsidRDefault="009461F6" w:rsidP="005C17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1700.0</w:t>
            </w:r>
          </w:p>
        </w:tc>
        <w:tc>
          <w:tcPr>
            <w:tcW w:w="127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4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6" w:type="dxa"/>
          </w:tcPr>
          <w:p w:rsidR="000B7D38" w:rsidRPr="009F27C9" w:rsidRDefault="000B7D38" w:rsidP="00AA46D4">
            <w:pPr>
              <w:rPr>
                <w:rFonts w:ascii="GHEA Grapalat" w:hAnsi="GHEA Grapalat"/>
                <w:color w:val="FF000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290"/>
        <w:gridCol w:w="1396"/>
        <w:gridCol w:w="1276"/>
        <w:gridCol w:w="1134"/>
        <w:gridCol w:w="2126"/>
      </w:tblGrid>
      <w:tr w:rsidR="006540E6" w:rsidRPr="00DF520F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CA713D" w:rsidRDefault="006540E6" w:rsidP="00CA713D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4. </w:t>
            </w:r>
            <w:r w:rsidR="00CA713D" w:rsidRPr="00CA713D">
              <w:rPr>
                <w:rFonts w:ascii="GHEA Grapalat" w:hAnsi="GHEA Grapalat"/>
                <w:b/>
                <w:lang w:val="hy-AM"/>
              </w:rPr>
              <w:t>Կրթություն  և  այլ մշակութային  կազմակերպություններ</w:t>
            </w:r>
          </w:p>
        </w:tc>
      </w:tr>
      <w:tr w:rsidR="006540E6" w:rsidRPr="00021F8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CA713D" w:rsidRPr="00CA713D" w:rsidRDefault="006540E6" w:rsidP="00CA713D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Ծրագիր</w:t>
            </w:r>
            <w:r w:rsidR="00CA71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CA713D" w:rsidRPr="00CA713D">
              <w:rPr>
                <w:rFonts w:ascii="GHEA Grapalat" w:hAnsi="GHEA Grapalat"/>
                <w:b/>
                <w:lang w:val="hy-AM"/>
              </w:rPr>
              <w:t>1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CA713D" w:rsidRPr="00CA713D">
              <w:rPr>
                <w:rFonts w:ascii="GHEA Grapalat" w:hAnsi="GHEA Grapalat"/>
                <w:b/>
                <w:lang w:val="hy-AM"/>
              </w:rPr>
              <w:t xml:space="preserve">համայնքի  միջոցառումների  կազմակերպում, պարի,  նկարչություն </w:t>
            </w:r>
            <w:r w:rsidR="00CA713D">
              <w:rPr>
                <w:rFonts w:ascii="GHEA Grapalat" w:hAnsi="GHEA Grapalat"/>
                <w:b/>
                <w:lang w:val="hy-AM"/>
              </w:rPr>
              <w:t>–</w:t>
            </w:r>
            <w:r w:rsidR="00CA713D" w:rsidRPr="00CA713D">
              <w:rPr>
                <w:rFonts w:ascii="GHEA Grapalat" w:hAnsi="GHEA Grapalat"/>
                <w:b/>
                <w:lang w:val="hy-AM"/>
              </w:rPr>
              <w:t xml:space="preserve"> դիզայնի  դասավանդում </w:t>
            </w:r>
          </w:p>
          <w:p w:rsidR="00CA713D" w:rsidRPr="009461F6" w:rsidRDefault="009461F6" w:rsidP="00CA713D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Կարճաղբյուր</w:t>
            </w:r>
          </w:p>
          <w:p w:rsidR="006540E6" w:rsidRPr="009F27C9" w:rsidRDefault="007804A7" w:rsidP="007804A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6540E6" w:rsidRPr="009F27C9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9F27C9" w:rsidTr="001304C4">
        <w:tc>
          <w:tcPr>
            <w:tcW w:w="2383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90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311D6" w:rsidRPr="009F27C9" w:rsidTr="001304C4">
        <w:tc>
          <w:tcPr>
            <w:tcW w:w="2383" w:type="dxa"/>
            <w:vMerge w:val="restart"/>
            <w:shd w:val="clear" w:color="auto" w:fill="BDD6EE" w:themeFill="accent1" w:themeFillTint="66"/>
            <w:vAlign w:val="center"/>
          </w:tcPr>
          <w:p w:rsidR="005311D6" w:rsidRPr="009F27C9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90" w:type="dxa"/>
          </w:tcPr>
          <w:p w:rsidR="005311D6" w:rsidRPr="000C3248" w:rsidRDefault="000C3248" w:rsidP="00AA46D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C3248"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 w:rsidR="005311D6" w:rsidRPr="009F27C9">
              <w:rPr>
                <w:rFonts w:ascii="GHEA Grapalat" w:hAnsi="GHEA Grapalat"/>
                <w:sz w:val="20"/>
                <w:szCs w:val="20"/>
                <w:lang w:val="hy-AM"/>
              </w:rPr>
              <w:t>րագրի իրականացման հարցերով զբաղվող մասնագետներ</w:t>
            </w:r>
            <w:r w:rsidRPr="000C3248">
              <w:rPr>
                <w:rFonts w:ascii="GHEA Grapalat" w:hAnsi="GHEA Grapalat"/>
                <w:sz w:val="20"/>
                <w:szCs w:val="20"/>
                <w:lang w:val="hy-AM"/>
              </w:rPr>
              <w:t>ի  և  դասավանդող  դասատուների  թիվը</w:t>
            </w:r>
          </w:p>
        </w:tc>
        <w:tc>
          <w:tcPr>
            <w:tcW w:w="1396" w:type="dxa"/>
            <w:vAlign w:val="center"/>
          </w:tcPr>
          <w:p w:rsidR="005311D6" w:rsidRPr="009F27C9" w:rsidRDefault="009461F6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</w:tr>
      <w:tr w:rsidR="005311D6" w:rsidRPr="009F27C9" w:rsidTr="001304C4">
        <w:tc>
          <w:tcPr>
            <w:tcW w:w="2383" w:type="dxa"/>
            <w:vMerge/>
            <w:shd w:val="clear" w:color="auto" w:fill="BDD6EE" w:themeFill="accent1" w:themeFillTint="66"/>
            <w:vAlign w:val="center"/>
          </w:tcPr>
          <w:p w:rsidR="005311D6" w:rsidRPr="009F27C9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90" w:type="dxa"/>
          </w:tcPr>
          <w:p w:rsidR="005311D6" w:rsidRPr="001304C4" w:rsidRDefault="000C3248" w:rsidP="000C324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Կնքված  պայմանագրեր</w:t>
            </w:r>
            <w:r w:rsidR="001304C4">
              <w:rPr>
                <w:rFonts w:ascii="GHEA Grapalat" w:hAnsi="GHEA Grapalat"/>
                <w:sz w:val="20"/>
                <w:szCs w:val="20"/>
              </w:rPr>
              <w:t>ի քանակը</w:t>
            </w:r>
          </w:p>
        </w:tc>
        <w:tc>
          <w:tcPr>
            <w:tcW w:w="1396" w:type="dxa"/>
            <w:vAlign w:val="center"/>
          </w:tcPr>
          <w:p w:rsidR="005311D6" w:rsidRPr="009F27C9" w:rsidRDefault="009461F6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311D6" w:rsidRPr="009F27C9" w:rsidRDefault="005311D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vMerge w:val="restart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90" w:type="dxa"/>
          </w:tcPr>
          <w:p w:rsidR="006540E6" w:rsidRPr="001304C4" w:rsidRDefault="001304C4" w:rsidP="005311D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1304C4">
              <w:rPr>
                <w:rFonts w:ascii="GHEA Grapalat" w:hAnsi="GHEA Grapalat"/>
                <w:sz w:val="20"/>
                <w:szCs w:val="20"/>
              </w:rPr>
              <w:t xml:space="preserve">Իրականացվող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միջոցառումների քանակը  տարեկան </w:t>
            </w:r>
          </w:p>
        </w:tc>
        <w:tc>
          <w:tcPr>
            <w:tcW w:w="1396" w:type="dxa"/>
            <w:vAlign w:val="center"/>
          </w:tcPr>
          <w:p w:rsidR="006540E6" w:rsidRPr="009F27C9" w:rsidRDefault="009461F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90" w:type="dxa"/>
          </w:tcPr>
          <w:p w:rsidR="006540E6" w:rsidRPr="001304C4" w:rsidRDefault="001304C4" w:rsidP="00AA46D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Անցկացվող  պարապմունքների քանակը` շաբաթական </w:t>
            </w:r>
          </w:p>
        </w:tc>
        <w:tc>
          <w:tcPr>
            <w:tcW w:w="1396" w:type="dxa"/>
            <w:vAlign w:val="center"/>
          </w:tcPr>
          <w:p w:rsidR="006540E6" w:rsidRPr="009F27C9" w:rsidRDefault="001304C4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8F535B"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vMerge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90" w:type="dxa"/>
          </w:tcPr>
          <w:p w:rsidR="006540E6" w:rsidRPr="001304C4" w:rsidRDefault="001304C4" w:rsidP="005311D6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Պարապմունքմերին  մասնակցող  երեխաների  թիվը</w:t>
            </w:r>
          </w:p>
        </w:tc>
        <w:tc>
          <w:tcPr>
            <w:tcW w:w="1396" w:type="dxa"/>
            <w:vAlign w:val="center"/>
          </w:tcPr>
          <w:p w:rsidR="008F535B" w:rsidRPr="009461F6" w:rsidRDefault="008F535B" w:rsidP="008F535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Պար – </w:t>
            </w:r>
            <w:r w:rsidR="009461F6">
              <w:rPr>
                <w:rFonts w:ascii="GHEA Grapalat" w:hAnsi="GHEA Grapalat"/>
                <w:sz w:val="20"/>
                <w:szCs w:val="20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90" w:type="dxa"/>
          </w:tcPr>
          <w:p w:rsidR="006540E6" w:rsidRPr="009F27C9" w:rsidRDefault="005311D6" w:rsidP="00AA46D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կարծիքը մատուցված ծառայությունից</w:t>
            </w:r>
          </w:p>
        </w:tc>
        <w:tc>
          <w:tcPr>
            <w:tcW w:w="1396" w:type="dxa"/>
            <w:vAlign w:val="center"/>
          </w:tcPr>
          <w:p w:rsidR="006540E6" w:rsidRPr="009F27C9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90" w:type="dxa"/>
          </w:tcPr>
          <w:p w:rsidR="006540E6" w:rsidRPr="009F27C9" w:rsidRDefault="006540E6" w:rsidP="005311D6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5311D6" w:rsidRPr="009F27C9">
              <w:rPr>
                <w:rFonts w:ascii="GHEA Grapalat" w:hAnsi="GHEA Grapalat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6540E6" w:rsidRPr="009F27C9" w:rsidRDefault="001304C4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 տարի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9F27C9" w:rsidTr="001304C4">
        <w:tc>
          <w:tcPr>
            <w:tcW w:w="2383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90" w:type="dxa"/>
          </w:tcPr>
          <w:p w:rsidR="006540E6" w:rsidRPr="009F27C9" w:rsidRDefault="005C17AF" w:rsidP="001304C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="001304C4" w:rsidRPr="001304C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անցկացվող  միջոցառումների  և  պարապմունքների  </w:t>
            </w:r>
            <w:r w:rsidR="001304C4" w:rsidRPr="001304C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 xml:space="preserve">վերաբերյալ </w:t>
            </w:r>
            <w:r w:rsidRPr="009F27C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լուսավորվածությունից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6540E6" w:rsidRPr="009F27C9" w:rsidRDefault="001304C4" w:rsidP="001304C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</w:t>
            </w:r>
            <w:r w:rsidR="005C17A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5C17AF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5C17AF"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9F27C9" w:rsidTr="001304C4">
        <w:tc>
          <w:tcPr>
            <w:tcW w:w="2383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90" w:type="dxa"/>
          </w:tcPr>
          <w:p w:rsidR="006540E6" w:rsidRPr="009F27C9" w:rsidRDefault="006540E6" w:rsidP="001304C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6540E6" w:rsidRPr="009F27C9" w:rsidRDefault="006540E6" w:rsidP="005C17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9F27C9" w:rsidRDefault="006540E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9F27C9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0474BB" w:rsidP="001304C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9F27C9">
              <w:rPr>
                <w:rFonts w:ascii="GHEA Grapalat" w:hAnsi="GHEA Grapalat"/>
                <w:b/>
              </w:rPr>
              <w:t>5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1304C4">
              <w:rPr>
                <w:rFonts w:ascii="GHEA Grapalat" w:hAnsi="GHEA Grapalat"/>
                <w:b/>
              </w:rPr>
              <w:t>Գյուղատնտեսություն</w:t>
            </w:r>
          </w:p>
        </w:tc>
      </w:tr>
      <w:tr w:rsidR="006540E6" w:rsidRPr="00021F8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6540E6" w:rsidP="001304C4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Ծրագիր</w:t>
            </w:r>
            <w:r w:rsidR="000474BB" w:rsidRPr="009F27C9">
              <w:rPr>
                <w:rFonts w:ascii="GHEA Grapalat" w:hAnsi="GHEA Grapalat"/>
                <w:b/>
                <w:lang w:val="ro-RO"/>
              </w:rPr>
              <w:t>1</w:t>
            </w:r>
            <w:r w:rsidRPr="009F27C9">
              <w:rPr>
                <w:rFonts w:ascii="GHEA Grapalat" w:hAnsi="GHEA Grapalat"/>
                <w:b/>
                <w:lang w:val="ro-RO"/>
              </w:rPr>
              <w:t xml:space="preserve">. </w:t>
            </w:r>
            <w:r w:rsidR="001304C4">
              <w:rPr>
                <w:rFonts w:ascii="GHEA Grapalat" w:eastAsia="Times New Roman" w:hAnsi="GHEA Grapalat" w:cs="Sylfaen"/>
                <w:b/>
                <w:lang w:val="af-ZA"/>
              </w:rPr>
              <w:t>Արոտավայրերի  ջրարբիացում</w:t>
            </w:r>
          </w:p>
        </w:tc>
      </w:tr>
      <w:tr w:rsidR="006540E6" w:rsidRPr="009F27C9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8653E7">
              <w:rPr>
                <w:rFonts w:ascii="GHEA Grapalat" w:hAnsi="GHEA Grapalat"/>
                <w:b/>
              </w:rPr>
              <w:t>021</w:t>
            </w:r>
            <w:r w:rsidR="00B01CFF">
              <w:rPr>
                <w:rFonts w:ascii="GHEA Grapalat" w:hAnsi="GHEA Grapalat"/>
                <w:b/>
              </w:rPr>
              <w:t xml:space="preserve"> </w:t>
            </w:r>
            <w:r w:rsidRPr="009F27C9"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6540E6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0F20C9" w:rsidRPr="009F27C9" w:rsidTr="005311D6">
        <w:tc>
          <w:tcPr>
            <w:tcW w:w="2425" w:type="dxa"/>
            <w:shd w:val="clear" w:color="auto" w:fill="BDD6EE" w:themeFill="accent1" w:themeFillTint="66"/>
            <w:vAlign w:val="center"/>
          </w:tcPr>
          <w:p w:rsidR="000F20C9" w:rsidRPr="009F27C9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0F20C9" w:rsidRPr="009F27C9" w:rsidRDefault="000F20C9" w:rsidP="00967D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Մշակված և հաստատված ծրագիր</w:t>
            </w:r>
          </w:p>
        </w:tc>
        <w:tc>
          <w:tcPr>
            <w:tcW w:w="1396" w:type="dxa"/>
            <w:vAlign w:val="center"/>
          </w:tcPr>
          <w:p w:rsidR="000F20C9" w:rsidRPr="009F27C9" w:rsidRDefault="000F20C9" w:rsidP="009461F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</w:tr>
      <w:tr w:rsidR="000F20C9" w:rsidRPr="00DF520F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F20C9" w:rsidRPr="009F27C9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0F20C9" w:rsidRPr="009F27C9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</w:tcPr>
          <w:p w:rsidR="000F20C9" w:rsidRPr="009F27C9" w:rsidRDefault="000F20C9" w:rsidP="00967D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0F20C9" w:rsidRPr="00DF520F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F20C9" w:rsidRPr="00DF520F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F20C9" w:rsidRPr="00DF520F" w:rsidRDefault="000F20C9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0F20C9" w:rsidRPr="00DF520F" w:rsidRDefault="00AB69ED" w:rsidP="00967D74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DF520F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   արոտների  ջրարբիացման համակարգի  երկարությունը</w:t>
            </w:r>
          </w:p>
        </w:tc>
        <w:tc>
          <w:tcPr>
            <w:tcW w:w="1396" w:type="dxa"/>
            <w:vAlign w:val="center"/>
          </w:tcPr>
          <w:p w:rsidR="000F20C9" w:rsidRPr="00DF520F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0F20C9" w:rsidRPr="00DF520F" w:rsidRDefault="000F20C9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F20C9" w:rsidRPr="00DF520F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0F20C9" w:rsidRPr="009F27C9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0F20C9" w:rsidRPr="009F27C9" w:rsidRDefault="000F20C9" w:rsidP="00967D7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մատուցված ծառայության մասին</w:t>
            </w:r>
          </w:p>
        </w:tc>
        <w:tc>
          <w:tcPr>
            <w:tcW w:w="1396" w:type="dxa"/>
            <w:vAlign w:val="center"/>
          </w:tcPr>
          <w:p w:rsidR="000F20C9" w:rsidRPr="00DF520F" w:rsidRDefault="000F20C9" w:rsidP="009461F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F20C9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0F20C9" w:rsidRPr="009F27C9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0F20C9" w:rsidRPr="009F27C9" w:rsidRDefault="000F20C9" w:rsidP="00967D7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0F20C9" w:rsidRPr="009F27C9" w:rsidRDefault="000F20C9" w:rsidP="009461F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</w:tr>
      <w:tr w:rsidR="000F20C9" w:rsidRPr="00DF520F" w:rsidTr="005311D6">
        <w:tc>
          <w:tcPr>
            <w:tcW w:w="2425" w:type="dxa"/>
            <w:shd w:val="clear" w:color="auto" w:fill="BDD6EE" w:themeFill="accent1" w:themeFillTint="66"/>
          </w:tcPr>
          <w:p w:rsidR="000F20C9" w:rsidRPr="009F27C9" w:rsidRDefault="000F20C9" w:rsidP="005311D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0F20C9" w:rsidRPr="00DF520F" w:rsidRDefault="00AB69ED" w:rsidP="00967D7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AB69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Արոտների  ջրարբիացման համակարգի  եկամտաբերության  աճը </w:t>
            </w:r>
            <w:r w:rsidR="000F20C9" w:rsidRPr="00AB69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0F20C9"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0F20C9" w:rsidRPr="00DF520F" w:rsidRDefault="000F20C9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F20C9" w:rsidRPr="00DF520F" w:rsidRDefault="000F20C9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0F20C9" w:rsidRPr="009F27C9" w:rsidTr="005311D6">
        <w:tc>
          <w:tcPr>
            <w:tcW w:w="2425" w:type="dxa"/>
            <w:shd w:val="clear" w:color="auto" w:fill="BDD6EE" w:themeFill="accent1" w:themeFillTint="66"/>
            <w:vAlign w:val="center"/>
          </w:tcPr>
          <w:p w:rsidR="000F20C9" w:rsidRPr="009F27C9" w:rsidRDefault="000F20C9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0F20C9" w:rsidRPr="000F20C9" w:rsidRDefault="000F20C9" w:rsidP="00967D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20C9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ՀՀ գյուղատնտեսության նախարարության ծրագրերի իրականացման գրասենյակ (ԾԻԳ)</w:t>
            </w:r>
            <w:r w:rsidRPr="000F20C9">
              <w:rPr>
                <w:rFonts w:ascii="GHEA Grapalat" w:hAnsi="GHEA Grapalat"/>
                <w:sz w:val="20"/>
                <w:szCs w:val="20"/>
                <w:lang w:val="hy-AM"/>
              </w:rPr>
              <w:t>,համայնքի բյուջեի միջոցներ</w:t>
            </w:r>
          </w:p>
        </w:tc>
        <w:tc>
          <w:tcPr>
            <w:tcW w:w="1396" w:type="dxa"/>
            <w:vAlign w:val="center"/>
          </w:tcPr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F20C9" w:rsidRPr="009F27C9" w:rsidRDefault="000F20C9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0F20C9" w:rsidRPr="009F27C9" w:rsidRDefault="000F20C9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9F27C9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67D74" w:rsidRDefault="000474BB" w:rsidP="003866A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9F27C9">
              <w:rPr>
                <w:rFonts w:ascii="GHEA Grapalat" w:hAnsi="GHEA Grapalat"/>
                <w:b/>
              </w:rPr>
              <w:t>6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967D74">
              <w:rPr>
                <w:rFonts w:ascii="GHEA Grapalat" w:hAnsi="GHEA Grapalat"/>
                <w:b/>
              </w:rPr>
              <w:t>Շրջակա  միջավայրի     պահպանություն</w:t>
            </w:r>
          </w:p>
        </w:tc>
      </w:tr>
      <w:tr w:rsidR="006540E6" w:rsidRPr="00021F8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3866AB" w:rsidRPr="009F27C9" w:rsidRDefault="006540E6" w:rsidP="003866AB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Ծրագիր</w:t>
            </w:r>
            <w:r w:rsidR="00967D74">
              <w:rPr>
                <w:rFonts w:ascii="GHEA Grapalat" w:hAnsi="GHEA Grapalat"/>
                <w:b/>
              </w:rPr>
              <w:t xml:space="preserve"> </w:t>
            </w:r>
            <w:r w:rsidR="000474BB" w:rsidRPr="009F27C9">
              <w:rPr>
                <w:rFonts w:ascii="GHEA Grapalat" w:hAnsi="GHEA Grapalat"/>
                <w:b/>
                <w:lang w:val="ro-RO"/>
              </w:rPr>
              <w:t>1</w:t>
            </w:r>
            <w:r w:rsidRPr="009F27C9">
              <w:rPr>
                <w:rFonts w:ascii="GHEA Grapalat" w:hAnsi="GHEA Grapalat"/>
                <w:b/>
                <w:lang w:val="ro-RO"/>
              </w:rPr>
              <w:t xml:space="preserve">. </w:t>
            </w:r>
            <w:r w:rsidR="00967D74">
              <w:rPr>
                <w:rFonts w:ascii="GHEA Grapalat" w:hAnsi="GHEA Grapalat"/>
                <w:b/>
                <w:lang w:val="ro-RO"/>
              </w:rPr>
              <w:t>Համայնքի  բոլոր  թաղամասերում   աղբահանության և  սանիտարկան    մաքրման  ծառայությունների  մատուցում</w:t>
            </w:r>
          </w:p>
          <w:p w:rsidR="006540E6" w:rsidRPr="009F27C9" w:rsidRDefault="006540E6" w:rsidP="000474BB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9F27C9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AE55F0">
              <w:rPr>
                <w:rFonts w:ascii="GHEA Grapalat" w:hAnsi="GHEA Grapalat"/>
                <w:b/>
              </w:rPr>
              <w:t>021</w:t>
            </w:r>
            <w:r w:rsidR="00CD38A5">
              <w:rPr>
                <w:rFonts w:ascii="GHEA Grapalat" w:hAnsi="GHEA Grapalat"/>
                <w:b/>
              </w:rPr>
              <w:t xml:space="preserve"> </w:t>
            </w:r>
            <w:r w:rsidRPr="009F27C9"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6540E6" w:rsidRPr="009F27C9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866AB" w:rsidRPr="009E697B" w:rsidTr="005311D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866AB" w:rsidRPr="009F27C9" w:rsidRDefault="003866AB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866AB" w:rsidRPr="009F27C9" w:rsidRDefault="003866AB" w:rsidP="00967D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մաքրման հարցերով  զբաղվող աշխատակիցների թիվը</w:t>
            </w:r>
          </w:p>
        </w:tc>
        <w:tc>
          <w:tcPr>
            <w:tcW w:w="1396" w:type="dxa"/>
            <w:vAlign w:val="center"/>
          </w:tcPr>
          <w:p w:rsidR="003866AB" w:rsidRPr="00C71C2B" w:rsidRDefault="009569A0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3866AB" w:rsidRPr="009F27C9" w:rsidTr="005311D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866AB" w:rsidRPr="009F27C9" w:rsidRDefault="003866AB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3866AB" w:rsidRPr="009F27C9" w:rsidRDefault="003866AB" w:rsidP="003866AB">
            <w:pPr>
              <w:spacing w:after="0" w:line="240" w:lineRule="auto"/>
              <w:rPr>
                <w:rFonts w:ascii="GHEA Grapalat" w:eastAsia="Calibri" w:hAnsi="GHEA Grapalat" w:cs="Sylfaen"/>
                <w:i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կողմից  վարձակալված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տեխնիկա</w:t>
            </w:r>
          </w:p>
        </w:tc>
        <w:tc>
          <w:tcPr>
            <w:tcW w:w="1396" w:type="dxa"/>
            <w:vAlign w:val="center"/>
          </w:tcPr>
          <w:p w:rsidR="003866AB" w:rsidRPr="009F27C9" w:rsidRDefault="003866AB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</w:tr>
      <w:tr w:rsidR="003866AB" w:rsidRPr="009E697B" w:rsidTr="00920528">
        <w:tc>
          <w:tcPr>
            <w:tcW w:w="2425" w:type="dxa"/>
            <w:shd w:val="clear" w:color="auto" w:fill="BDD6EE" w:themeFill="accent1" w:themeFillTint="66"/>
          </w:tcPr>
          <w:p w:rsidR="003866AB" w:rsidRPr="009F27C9" w:rsidRDefault="003866AB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3866AB" w:rsidRPr="009F27C9" w:rsidRDefault="003866AB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</w:tcPr>
          <w:p w:rsidR="003866AB" w:rsidRPr="00C71C2B" w:rsidRDefault="003866AB" w:rsidP="00967D74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9F27C9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` տարեկան կտրվածքով, տոննա</w:t>
            </w:r>
            <w:r w:rsidR="00C71C2B" w:rsidRPr="00C71C2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մոտ</w:t>
            </w:r>
          </w:p>
        </w:tc>
        <w:tc>
          <w:tcPr>
            <w:tcW w:w="1396" w:type="dxa"/>
            <w:vAlign w:val="center"/>
          </w:tcPr>
          <w:p w:rsidR="003866AB" w:rsidRPr="00C71C2B" w:rsidRDefault="004B4759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="00C71C2B">
              <w:rPr>
                <w:rFonts w:ascii="GHEA Grapalat" w:hAnsi="GHEA Grapalat"/>
                <w:sz w:val="20"/>
                <w:szCs w:val="20"/>
              </w:rPr>
              <w:t>50մ</w:t>
            </w:r>
            <w:r w:rsidR="00C71C2B">
              <w:rPr>
                <w:rFonts w:ascii="GHEA Grapalat" w:hAnsi="GHEA Grapala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866AB" w:rsidRPr="001A5780" w:rsidRDefault="003866AB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3866AB" w:rsidRPr="009F27C9" w:rsidTr="00967D74">
        <w:tc>
          <w:tcPr>
            <w:tcW w:w="2425" w:type="dxa"/>
            <w:shd w:val="clear" w:color="auto" w:fill="BDD6EE" w:themeFill="accent1" w:themeFillTint="66"/>
          </w:tcPr>
          <w:p w:rsidR="003866AB" w:rsidRPr="009F27C9" w:rsidRDefault="003866AB" w:rsidP="0092052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3866AB" w:rsidRPr="009F27C9" w:rsidRDefault="003866AB" w:rsidP="00967D74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vAlign w:val="center"/>
          </w:tcPr>
          <w:p w:rsidR="003866AB" w:rsidRPr="00C71C2B" w:rsidRDefault="00C71C2B" w:rsidP="00C71C2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1C2B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</w:tr>
      <w:tr w:rsidR="00967D74" w:rsidRPr="009F27C9" w:rsidTr="00967D74">
        <w:tc>
          <w:tcPr>
            <w:tcW w:w="2425" w:type="dxa"/>
            <w:shd w:val="clear" w:color="auto" w:fill="BDD6EE" w:themeFill="accent1" w:themeFillTint="66"/>
            <w:vAlign w:val="center"/>
          </w:tcPr>
          <w:p w:rsidR="00967D74" w:rsidRPr="009F27C9" w:rsidRDefault="00967D74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967D74" w:rsidRPr="009F27C9" w:rsidRDefault="00967D74" w:rsidP="00967D74">
            <w:pPr>
              <w:spacing w:after="0" w:line="240" w:lineRule="auto"/>
              <w:ind w:right="-93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F27C9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 (</w:t>
            </w:r>
            <w:r w:rsidRPr="00967D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շաբաթվա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ընթացքում)</w:t>
            </w:r>
          </w:p>
        </w:tc>
        <w:tc>
          <w:tcPr>
            <w:tcW w:w="1396" w:type="dxa"/>
            <w:vAlign w:val="center"/>
          </w:tcPr>
          <w:p w:rsidR="00967D74" w:rsidRPr="009F27C9" w:rsidRDefault="00967D74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անգամ</w:t>
            </w:r>
          </w:p>
        </w:tc>
        <w:tc>
          <w:tcPr>
            <w:tcW w:w="127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</w:tr>
      <w:tr w:rsidR="00967D74" w:rsidRPr="009F27C9" w:rsidTr="00967D74">
        <w:tc>
          <w:tcPr>
            <w:tcW w:w="2425" w:type="dxa"/>
            <w:shd w:val="clear" w:color="auto" w:fill="BDD6EE" w:themeFill="accent1" w:themeFillTint="66"/>
            <w:vAlign w:val="center"/>
          </w:tcPr>
          <w:p w:rsidR="00967D74" w:rsidRPr="009F27C9" w:rsidRDefault="00967D74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967D74" w:rsidRPr="00967D74" w:rsidRDefault="00967D74" w:rsidP="00967D74">
            <w:pPr>
              <w:spacing w:after="0" w:line="240" w:lineRule="auto"/>
              <w:ind w:right="-93"/>
              <w:rPr>
                <w:rFonts w:ascii="GHEA Grapalat" w:eastAsia="Calibri" w:hAnsi="GHEA Grapalat" w:cs="Arial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</w:rPr>
              <w:t>Ծրագրի  իրականացման  ժամկետը, տարի</w:t>
            </w:r>
          </w:p>
        </w:tc>
        <w:tc>
          <w:tcPr>
            <w:tcW w:w="1396" w:type="dxa"/>
            <w:vAlign w:val="center"/>
          </w:tcPr>
          <w:p w:rsidR="00967D74" w:rsidRDefault="00967D74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27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</w:tr>
      <w:tr w:rsidR="003866AB" w:rsidRPr="009F27C9" w:rsidTr="00967D74">
        <w:tc>
          <w:tcPr>
            <w:tcW w:w="2425" w:type="dxa"/>
            <w:shd w:val="clear" w:color="auto" w:fill="BDD6EE" w:themeFill="accent1" w:themeFillTint="66"/>
          </w:tcPr>
          <w:p w:rsidR="003866AB" w:rsidRPr="009F27C9" w:rsidRDefault="003866AB" w:rsidP="0092052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3866AB" w:rsidRPr="009F27C9" w:rsidRDefault="003866AB" w:rsidP="00967D7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 համայնքի բնակչությանը աղբահանության և սանիտարական մաքրման ծառայությունների մատուցումը համայնքի բոլոր </w:t>
            </w:r>
            <w:r w:rsidR="00967D74" w:rsidRPr="00967D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թաղամասերում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C71C2B" w:rsidRPr="00C71C2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80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4B4759" w:rsidRPr="00DF520F" w:rsidRDefault="004B4759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866AB" w:rsidRPr="004B4759" w:rsidRDefault="004B4759" w:rsidP="004B475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520F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4B4759">
              <w:rPr>
                <w:rFonts w:ascii="GHEA Grapalat" w:hAnsi="GHEA Grapalat"/>
                <w:sz w:val="20"/>
                <w:szCs w:val="20"/>
              </w:rPr>
              <w:t xml:space="preserve">  22փող</w:t>
            </w:r>
          </w:p>
        </w:tc>
        <w:tc>
          <w:tcPr>
            <w:tcW w:w="127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866AB" w:rsidRPr="009F27C9" w:rsidRDefault="003866AB" w:rsidP="00AA46D4">
            <w:pPr>
              <w:rPr>
                <w:rFonts w:ascii="GHEA Grapalat" w:hAnsi="GHEA Grapalat"/>
              </w:rPr>
            </w:pPr>
          </w:p>
        </w:tc>
      </w:tr>
      <w:tr w:rsidR="00967D74" w:rsidRPr="003866AB" w:rsidTr="00967D74">
        <w:trPr>
          <w:trHeight w:val="696"/>
        </w:trPr>
        <w:tc>
          <w:tcPr>
            <w:tcW w:w="2425" w:type="dxa"/>
            <w:shd w:val="clear" w:color="auto" w:fill="BDD6EE" w:themeFill="accent1" w:themeFillTint="66"/>
          </w:tcPr>
          <w:p w:rsidR="00967D74" w:rsidRPr="00967D74" w:rsidRDefault="00967D74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967D7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67D74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967D74" w:rsidRPr="003866AB" w:rsidRDefault="00967D74" w:rsidP="00967D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6AB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967D74" w:rsidRPr="00967D74" w:rsidRDefault="00CD38A5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="004B4759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967D74" w:rsidRPr="003866AB" w:rsidRDefault="00967D74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967D74" w:rsidRPr="003866AB" w:rsidRDefault="00967D74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967D74" w:rsidRPr="003866AB" w:rsidRDefault="00967D74" w:rsidP="00AA46D4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68"/>
        <w:gridCol w:w="1418"/>
        <w:gridCol w:w="1134"/>
        <w:gridCol w:w="1134"/>
        <w:gridCol w:w="2126"/>
      </w:tblGrid>
      <w:tr w:rsidR="006540E6" w:rsidRPr="009F27C9" w:rsidTr="000474BB">
        <w:trPr>
          <w:cantSplit/>
          <w:trHeight w:val="347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F27C9" w:rsidRDefault="000474BB" w:rsidP="00967D7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67D74">
              <w:rPr>
                <w:rFonts w:ascii="GHEA Grapalat" w:hAnsi="GHEA Grapalat"/>
                <w:b/>
              </w:rPr>
              <w:t>7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="00967D74" w:rsidRPr="009F27C9">
              <w:rPr>
                <w:rFonts w:ascii="GHEA Grapalat" w:hAnsi="GHEA Grapalat"/>
                <w:b/>
              </w:rPr>
              <w:t xml:space="preserve"> Սոցիալական</w:t>
            </w:r>
            <w:r w:rsidR="00967D74">
              <w:rPr>
                <w:rFonts w:ascii="GHEA Grapalat" w:hAnsi="GHEA Grapalat"/>
                <w:b/>
              </w:rPr>
              <w:t xml:space="preserve">    </w:t>
            </w:r>
            <w:r w:rsidR="00967D74" w:rsidRPr="009F27C9">
              <w:rPr>
                <w:rFonts w:ascii="GHEA Grapalat" w:hAnsi="GHEA Grapalat"/>
                <w:b/>
              </w:rPr>
              <w:t xml:space="preserve"> պաշտպանություն</w:t>
            </w:r>
          </w:p>
        </w:tc>
      </w:tr>
      <w:tr w:rsidR="006540E6" w:rsidRPr="009F27C9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967D74" w:rsidRDefault="006540E6" w:rsidP="00967D7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Ծրագիր 1</w:t>
            </w:r>
            <w:r w:rsidR="00967D74">
              <w:rPr>
                <w:rFonts w:ascii="GHEA Grapalat" w:hAnsi="GHEA Grapalat"/>
                <w:b/>
              </w:rPr>
              <w:t>. Համայնքի  սոցիալապես  անապահով   բնակիչներին  օգնության  տրամադրում</w:t>
            </w:r>
          </w:p>
        </w:tc>
      </w:tr>
      <w:tr w:rsidR="006540E6" w:rsidRPr="009F27C9" w:rsidTr="005D00DC">
        <w:tc>
          <w:tcPr>
            <w:tcW w:w="4793" w:type="dxa"/>
            <w:gridSpan w:val="2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2</w:t>
            </w:r>
            <w:r w:rsidR="00AE55F0">
              <w:rPr>
                <w:rFonts w:ascii="GHEA Grapalat" w:hAnsi="GHEA Grapalat"/>
                <w:b/>
              </w:rPr>
              <w:t>021</w:t>
            </w:r>
            <w:r w:rsidRPr="009F27C9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9F27C9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967D74" w:rsidRPr="009F27C9" w:rsidTr="005D00D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967D74" w:rsidRPr="009F27C9" w:rsidRDefault="00967D74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368" w:type="dxa"/>
          </w:tcPr>
          <w:p w:rsidR="00967D74" w:rsidRPr="009F27C9" w:rsidRDefault="00967D74" w:rsidP="005D00D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</w:t>
            </w:r>
            <w:r w:rsidR="005D00DC" w:rsidRPr="005D00DC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օգնություն  տրամադրող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D00D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հանձնաժողովի 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  <w:vAlign w:val="center"/>
          </w:tcPr>
          <w:p w:rsidR="00967D74" w:rsidRPr="009F27C9" w:rsidRDefault="005D00DC" w:rsidP="009205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</w:tr>
      <w:tr w:rsidR="00967D74" w:rsidRPr="009F27C9" w:rsidTr="005D00DC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967D74" w:rsidRPr="009F27C9" w:rsidRDefault="00967D74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368" w:type="dxa"/>
          </w:tcPr>
          <w:p w:rsidR="00967D74" w:rsidRPr="009F27C9" w:rsidRDefault="00967D74" w:rsidP="00967D74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418" w:type="dxa"/>
            <w:vAlign w:val="center"/>
          </w:tcPr>
          <w:p w:rsidR="00967D74" w:rsidRPr="009F27C9" w:rsidRDefault="005D00DC" w:rsidP="009205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Առկա  է</w:t>
            </w: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967D74" w:rsidRPr="009F27C9" w:rsidRDefault="00967D74" w:rsidP="00AA46D4">
            <w:pPr>
              <w:rPr>
                <w:rFonts w:ascii="GHEA Grapalat" w:hAnsi="GHEA Grapalat"/>
              </w:rPr>
            </w:pPr>
          </w:p>
        </w:tc>
      </w:tr>
      <w:tr w:rsidR="005D00DC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8" w:type="dxa"/>
          </w:tcPr>
          <w:p w:rsidR="005D00DC" w:rsidRPr="009F27C9" w:rsidRDefault="005D00DC" w:rsidP="005D00D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սոցիալապես </w:t>
            </w:r>
            <w:r w:rsidRPr="005D00D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անապահով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ընտանիքների թիվը  </w:t>
            </w:r>
          </w:p>
        </w:tc>
        <w:tc>
          <w:tcPr>
            <w:tcW w:w="1418" w:type="dxa"/>
            <w:vAlign w:val="center"/>
          </w:tcPr>
          <w:p w:rsidR="005D00DC" w:rsidRPr="009F27C9" w:rsidRDefault="00AE55F0" w:rsidP="009569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D00DC" w:rsidRPr="005D00DC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5D00DC" w:rsidRPr="009F27C9" w:rsidRDefault="005D00DC" w:rsidP="00C91A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ստանալու նպատակով դիմումներ ներկայացրածների թիվը</w:t>
            </w:r>
          </w:p>
        </w:tc>
        <w:tc>
          <w:tcPr>
            <w:tcW w:w="1418" w:type="dxa"/>
            <w:vAlign w:val="center"/>
          </w:tcPr>
          <w:p w:rsidR="005D00DC" w:rsidRPr="005D00DC" w:rsidRDefault="00AE55F0" w:rsidP="009569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D00DC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5D00DC" w:rsidRPr="009F27C9" w:rsidRDefault="005D00DC" w:rsidP="005D00D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r w:rsidRPr="005D00DC">
              <w:rPr>
                <w:rFonts w:ascii="GHEA Grapalat" w:hAnsi="GHEA Grapalat" w:cs="Arial"/>
                <w:sz w:val="20"/>
                <w:szCs w:val="20"/>
                <w:lang w:val="hy-AM"/>
              </w:rPr>
              <w:t>օգնություն  ստացած բնակիչների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բավարարվածությունը</w:t>
            </w:r>
            <w:r w:rsidRPr="005D00D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իրականացվող ծրագրից</w:t>
            </w:r>
          </w:p>
        </w:tc>
        <w:tc>
          <w:tcPr>
            <w:tcW w:w="1418" w:type="dxa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</w:tr>
      <w:tr w:rsidR="005D00DC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  <w:vAlign w:val="center"/>
          </w:tcPr>
          <w:p w:rsidR="005D00DC" w:rsidRPr="009F27C9" w:rsidRDefault="005D00DC" w:rsidP="00C91A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418" w:type="dxa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</w:tr>
      <w:tr w:rsidR="005D00DC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368" w:type="dxa"/>
          </w:tcPr>
          <w:p w:rsidR="005D00DC" w:rsidRPr="005D00DC" w:rsidRDefault="005D00DC" w:rsidP="005D00D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անապահով ընտանիքներին տրամադրվող սոցիալական </w:t>
            </w:r>
            <w:r w:rsidRPr="005D00D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օգնության վերաբերյալ </w:t>
            </w:r>
          </w:p>
        </w:tc>
        <w:tc>
          <w:tcPr>
            <w:tcW w:w="1418" w:type="dxa"/>
            <w:vAlign w:val="center"/>
          </w:tcPr>
          <w:p w:rsidR="005D00DC" w:rsidRPr="005D00DC" w:rsidRDefault="005D00DC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Շատ լավ 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</w:tr>
      <w:tr w:rsidR="005D00DC" w:rsidRPr="009F27C9" w:rsidTr="005D00DC">
        <w:tc>
          <w:tcPr>
            <w:tcW w:w="2425" w:type="dxa"/>
            <w:shd w:val="clear" w:color="auto" w:fill="BDD6EE" w:themeFill="accent1" w:themeFillTint="66"/>
            <w:vAlign w:val="center"/>
          </w:tcPr>
          <w:p w:rsidR="005D00DC" w:rsidRPr="009F27C9" w:rsidRDefault="005D00DC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9F27C9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368" w:type="dxa"/>
          </w:tcPr>
          <w:p w:rsidR="005D00DC" w:rsidRPr="009F27C9" w:rsidRDefault="005D00DC" w:rsidP="00C91A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  <w:vAlign w:val="center"/>
          </w:tcPr>
          <w:p w:rsidR="005D00DC" w:rsidRPr="009F27C9" w:rsidRDefault="00CD38A5" w:rsidP="009569A0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AE55F0">
              <w:rPr>
                <w:rFonts w:ascii="GHEA Grapalat" w:hAnsi="GHEA Grapalat"/>
                <w:b/>
              </w:rPr>
              <w:t>9</w:t>
            </w:r>
            <w:r w:rsidR="009569A0">
              <w:rPr>
                <w:rFonts w:ascii="GHEA Grapalat" w:hAnsi="GHEA Grapalat"/>
                <w:b/>
              </w:rPr>
              <w:t>50</w:t>
            </w:r>
            <w:r w:rsidR="004B475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D00DC" w:rsidRPr="009F27C9" w:rsidRDefault="005D00DC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sectPr w:rsidR="006540E6" w:rsidRPr="009F27C9" w:rsidSect="007F304A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A" w:rsidRDefault="006E416A" w:rsidP="00DE24A9">
      <w:pPr>
        <w:spacing w:after="0" w:line="240" w:lineRule="auto"/>
      </w:pPr>
      <w:r>
        <w:separator/>
      </w:r>
    </w:p>
  </w:endnote>
  <w:endnote w:type="continuationSeparator" w:id="0">
    <w:p w:rsidR="006E416A" w:rsidRDefault="006E416A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20F" w:rsidRDefault="00DF520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F520F" w:rsidRDefault="00DF52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A" w:rsidRDefault="006E416A" w:rsidP="00DE24A9">
      <w:pPr>
        <w:spacing w:after="0" w:line="240" w:lineRule="auto"/>
      </w:pPr>
      <w:r>
        <w:separator/>
      </w:r>
    </w:p>
  </w:footnote>
  <w:footnote w:type="continuationSeparator" w:id="0">
    <w:p w:rsidR="006E416A" w:rsidRDefault="006E416A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9B2"/>
    <w:multiLevelType w:val="hybridMultilevel"/>
    <w:tmpl w:val="D66C7506"/>
    <w:lvl w:ilvl="0" w:tplc="88328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215698"/>
    <w:multiLevelType w:val="multilevel"/>
    <w:tmpl w:val="98E65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73C2"/>
    <w:multiLevelType w:val="hybridMultilevel"/>
    <w:tmpl w:val="FABA5D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4CB"/>
    <w:multiLevelType w:val="hybridMultilevel"/>
    <w:tmpl w:val="BFF82C82"/>
    <w:lvl w:ilvl="0" w:tplc="259C1E4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80940"/>
    <w:multiLevelType w:val="hybridMultilevel"/>
    <w:tmpl w:val="AD8ECA8C"/>
    <w:lvl w:ilvl="0" w:tplc="34109506">
      <w:start w:val="1"/>
      <w:numFmt w:val="decimal"/>
      <w:lvlText w:val="%1."/>
      <w:lvlJc w:val="left"/>
      <w:pPr>
        <w:ind w:left="405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EE417D0"/>
    <w:multiLevelType w:val="hybridMultilevel"/>
    <w:tmpl w:val="69B48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6A89"/>
    <w:multiLevelType w:val="hybridMultilevel"/>
    <w:tmpl w:val="59C2C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66831"/>
    <w:multiLevelType w:val="hybridMultilevel"/>
    <w:tmpl w:val="50042C08"/>
    <w:lvl w:ilvl="0" w:tplc="EAB4B0C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3A1"/>
    <w:rsid w:val="00001752"/>
    <w:rsid w:val="000031C3"/>
    <w:rsid w:val="000032D1"/>
    <w:rsid w:val="00003E5D"/>
    <w:rsid w:val="0000701B"/>
    <w:rsid w:val="000070C0"/>
    <w:rsid w:val="00007E63"/>
    <w:rsid w:val="00007EBC"/>
    <w:rsid w:val="00010611"/>
    <w:rsid w:val="00012554"/>
    <w:rsid w:val="00012A92"/>
    <w:rsid w:val="00012E71"/>
    <w:rsid w:val="0001486E"/>
    <w:rsid w:val="00014972"/>
    <w:rsid w:val="00014EDB"/>
    <w:rsid w:val="00015B8B"/>
    <w:rsid w:val="00016598"/>
    <w:rsid w:val="0002077B"/>
    <w:rsid w:val="00021121"/>
    <w:rsid w:val="00021F8E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28A0"/>
    <w:rsid w:val="0003426B"/>
    <w:rsid w:val="00034EAD"/>
    <w:rsid w:val="00037AC9"/>
    <w:rsid w:val="000400AB"/>
    <w:rsid w:val="0004141F"/>
    <w:rsid w:val="00041C84"/>
    <w:rsid w:val="0004330E"/>
    <w:rsid w:val="0004721A"/>
    <w:rsid w:val="000474BB"/>
    <w:rsid w:val="00052AB0"/>
    <w:rsid w:val="00054FAB"/>
    <w:rsid w:val="00057B53"/>
    <w:rsid w:val="00060082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218D"/>
    <w:rsid w:val="000835B5"/>
    <w:rsid w:val="00084181"/>
    <w:rsid w:val="00086B79"/>
    <w:rsid w:val="00087777"/>
    <w:rsid w:val="00091F6A"/>
    <w:rsid w:val="000953F8"/>
    <w:rsid w:val="00096D67"/>
    <w:rsid w:val="00096FFE"/>
    <w:rsid w:val="0009779C"/>
    <w:rsid w:val="000A238A"/>
    <w:rsid w:val="000A615F"/>
    <w:rsid w:val="000B0AD6"/>
    <w:rsid w:val="000B1BBB"/>
    <w:rsid w:val="000B267B"/>
    <w:rsid w:val="000B45FF"/>
    <w:rsid w:val="000B4C19"/>
    <w:rsid w:val="000B5098"/>
    <w:rsid w:val="000B6BE5"/>
    <w:rsid w:val="000B7A7C"/>
    <w:rsid w:val="000B7D38"/>
    <w:rsid w:val="000C3248"/>
    <w:rsid w:val="000D2481"/>
    <w:rsid w:val="000D3AC3"/>
    <w:rsid w:val="000D5A46"/>
    <w:rsid w:val="000D7DA3"/>
    <w:rsid w:val="000E0695"/>
    <w:rsid w:val="000E156D"/>
    <w:rsid w:val="000E1A23"/>
    <w:rsid w:val="000E42BE"/>
    <w:rsid w:val="000E4706"/>
    <w:rsid w:val="000E4990"/>
    <w:rsid w:val="000E56DD"/>
    <w:rsid w:val="000E67F0"/>
    <w:rsid w:val="000E764E"/>
    <w:rsid w:val="000F1ABE"/>
    <w:rsid w:val="000F20C9"/>
    <w:rsid w:val="000F306C"/>
    <w:rsid w:val="000F4175"/>
    <w:rsid w:val="000F6A58"/>
    <w:rsid w:val="000F6A77"/>
    <w:rsid w:val="000F7774"/>
    <w:rsid w:val="00101203"/>
    <w:rsid w:val="00102DDE"/>
    <w:rsid w:val="0010366C"/>
    <w:rsid w:val="00106854"/>
    <w:rsid w:val="001071F1"/>
    <w:rsid w:val="00110CF9"/>
    <w:rsid w:val="00112035"/>
    <w:rsid w:val="001130CA"/>
    <w:rsid w:val="001131E9"/>
    <w:rsid w:val="001131F6"/>
    <w:rsid w:val="00113209"/>
    <w:rsid w:val="00113C69"/>
    <w:rsid w:val="001151BE"/>
    <w:rsid w:val="00116854"/>
    <w:rsid w:val="00117292"/>
    <w:rsid w:val="001179BD"/>
    <w:rsid w:val="001204E4"/>
    <w:rsid w:val="00122950"/>
    <w:rsid w:val="001270E2"/>
    <w:rsid w:val="001304C4"/>
    <w:rsid w:val="001366E0"/>
    <w:rsid w:val="00140323"/>
    <w:rsid w:val="00140478"/>
    <w:rsid w:val="00140876"/>
    <w:rsid w:val="00141D25"/>
    <w:rsid w:val="00142F4B"/>
    <w:rsid w:val="00143127"/>
    <w:rsid w:val="001462C3"/>
    <w:rsid w:val="001470D5"/>
    <w:rsid w:val="001500D8"/>
    <w:rsid w:val="001514FF"/>
    <w:rsid w:val="001518C4"/>
    <w:rsid w:val="00151C9C"/>
    <w:rsid w:val="00152EFC"/>
    <w:rsid w:val="0015512D"/>
    <w:rsid w:val="00155B1B"/>
    <w:rsid w:val="0016102B"/>
    <w:rsid w:val="0016102E"/>
    <w:rsid w:val="0016146B"/>
    <w:rsid w:val="0016317C"/>
    <w:rsid w:val="0016338D"/>
    <w:rsid w:val="001633F3"/>
    <w:rsid w:val="001641B0"/>
    <w:rsid w:val="001647E2"/>
    <w:rsid w:val="00166079"/>
    <w:rsid w:val="001672F6"/>
    <w:rsid w:val="001702C8"/>
    <w:rsid w:val="00171E9D"/>
    <w:rsid w:val="001735CA"/>
    <w:rsid w:val="0017387F"/>
    <w:rsid w:val="001760DA"/>
    <w:rsid w:val="0017775E"/>
    <w:rsid w:val="0018271F"/>
    <w:rsid w:val="00183852"/>
    <w:rsid w:val="00184268"/>
    <w:rsid w:val="00187862"/>
    <w:rsid w:val="00190225"/>
    <w:rsid w:val="001910AB"/>
    <w:rsid w:val="00191129"/>
    <w:rsid w:val="00191CA1"/>
    <w:rsid w:val="001A11EF"/>
    <w:rsid w:val="001A2F8A"/>
    <w:rsid w:val="001A36EF"/>
    <w:rsid w:val="001A5780"/>
    <w:rsid w:val="001A5966"/>
    <w:rsid w:val="001A69DA"/>
    <w:rsid w:val="001A6B70"/>
    <w:rsid w:val="001B0294"/>
    <w:rsid w:val="001B07D1"/>
    <w:rsid w:val="001B1257"/>
    <w:rsid w:val="001B2500"/>
    <w:rsid w:val="001C0A3E"/>
    <w:rsid w:val="001C44B5"/>
    <w:rsid w:val="001C4811"/>
    <w:rsid w:val="001C51BF"/>
    <w:rsid w:val="001C78CD"/>
    <w:rsid w:val="001D1135"/>
    <w:rsid w:val="001D4E16"/>
    <w:rsid w:val="001D5490"/>
    <w:rsid w:val="001D72D4"/>
    <w:rsid w:val="001E2E6F"/>
    <w:rsid w:val="001E4CFD"/>
    <w:rsid w:val="001E52D1"/>
    <w:rsid w:val="001E6362"/>
    <w:rsid w:val="001E7288"/>
    <w:rsid w:val="001E76D8"/>
    <w:rsid w:val="001F0575"/>
    <w:rsid w:val="001F08A4"/>
    <w:rsid w:val="001F0A68"/>
    <w:rsid w:val="001F171A"/>
    <w:rsid w:val="001F4C28"/>
    <w:rsid w:val="001F58EB"/>
    <w:rsid w:val="001F710E"/>
    <w:rsid w:val="001F7710"/>
    <w:rsid w:val="001F7DC8"/>
    <w:rsid w:val="001F7F70"/>
    <w:rsid w:val="00202064"/>
    <w:rsid w:val="002021E6"/>
    <w:rsid w:val="002058C5"/>
    <w:rsid w:val="0020773A"/>
    <w:rsid w:val="0021209F"/>
    <w:rsid w:val="002150D0"/>
    <w:rsid w:val="002161CD"/>
    <w:rsid w:val="00220776"/>
    <w:rsid w:val="00221FD0"/>
    <w:rsid w:val="00222B6A"/>
    <w:rsid w:val="00223D71"/>
    <w:rsid w:val="002262B7"/>
    <w:rsid w:val="0022656D"/>
    <w:rsid w:val="0023060A"/>
    <w:rsid w:val="00231406"/>
    <w:rsid w:val="00237162"/>
    <w:rsid w:val="0024105F"/>
    <w:rsid w:val="00243EE2"/>
    <w:rsid w:val="002445E9"/>
    <w:rsid w:val="00253211"/>
    <w:rsid w:val="00253E22"/>
    <w:rsid w:val="002564FB"/>
    <w:rsid w:val="0025689C"/>
    <w:rsid w:val="00257EA7"/>
    <w:rsid w:val="00257EC4"/>
    <w:rsid w:val="00260726"/>
    <w:rsid w:val="00261616"/>
    <w:rsid w:val="00263F9F"/>
    <w:rsid w:val="00264F34"/>
    <w:rsid w:val="00266331"/>
    <w:rsid w:val="002709B2"/>
    <w:rsid w:val="00270EF9"/>
    <w:rsid w:val="00270FF4"/>
    <w:rsid w:val="00273F58"/>
    <w:rsid w:val="00275350"/>
    <w:rsid w:val="002777B9"/>
    <w:rsid w:val="00277ED4"/>
    <w:rsid w:val="002837A5"/>
    <w:rsid w:val="00284C33"/>
    <w:rsid w:val="0028631E"/>
    <w:rsid w:val="00290298"/>
    <w:rsid w:val="00290551"/>
    <w:rsid w:val="002917EE"/>
    <w:rsid w:val="0029354E"/>
    <w:rsid w:val="00295EE3"/>
    <w:rsid w:val="00297F79"/>
    <w:rsid w:val="002A1BC7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5BC0"/>
    <w:rsid w:val="002C18FB"/>
    <w:rsid w:val="002C1D31"/>
    <w:rsid w:val="002C1E03"/>
    <w:rsid w:val="002C30DD"/>
    <w:rsid w:val="002C3858"/>
    <w:rsid w:val="002C4CC6"/>
    <w:rsid w:val="002C66AA"/>
    <w:rsid w:val="002C6CC8"/>
    <w:rsid w:val="002C71D0"/>
    <w:rsid w:val="002C7AD6"/>
    <w:rsid w:val="002D1049"/>
    <w:rsid w:val="002D1D67"/>
    <w:rsid w:val="002D454D"/>
    <w:rsid w:val="002E5DD4"/>
    <w:rsid w:val="002E7386"/>
    <w:rsid w:val="002F0B16"/>
    <w:rsid w:val="002F0F18"/>
    <w:rsid w:val="002F22DB"/>
    <w:rsid w:val="002F5480"/>
    <w:rsid w:val="003015F4"/>
    <w:rsid w:val="003017E4"/>
    <w:rsid w:val="0030216B"/>
    <w:rsid w:val="0030234A"/>
    <w:rsid w:val="00306A63"/>
    <w:rsid w:val="00310336"/>
    <w:rsid w:val="003132A4"/>
    <w:rsid w:val="00314A50"/>
    <w:rsid w:val="00317022"/>
    <w:rsid w:val="00320DF7"/>
    <w:rsid w:val="00321E20"/>
    <w:rsid w:val="0032327B"/>
    <w:rsid w:val="00331127"/>
    <w:rsid w:val="003323F6"/>
    <w:rsid w:val="00332DEA"/>
    <w:rsid w:val="00335200"/>
    <w:rsid w:val="00335970"/>
    <w:rsid w:val="00337A50"/>
    <w:rsid w:val="00340A7D"/>
    <w:rsid w:val="00341134"/>
    <w:rsid w:val="00341649"/>
    <w:rsid w:val="00341AD9"/>
    <w:rsid w:val="0034449A"/>
    <w:rsid w:val="00346A1D"/>
    <w:rsid w:val="003473C2"/>
    <w:rsid w:val="00347BCE"/>
    <w:rsid w:val="003550B7"/>
    <w:rsid w:val="003554FD"/>
    <w:rsid w:val="0036026E"/>
    <w:rsid w:val="00363E1B"/>
    <w:rsid w:val="00364820"/>
    <w:rsid w:val="0036707C"/>
    <w:rsid w:val="00367858"/>
    <w:rsid w:val="0037040B"/>
    <w:rsid w:val="00371D8D"/>
    <w:rsid w:val="00374119"/>
    <w:rsid w:val="0037545B"/>
    <w:rsid w:val="003775E7"/>
    <w:rsid w:val="003803F2"/>
    <w:rsid w:val="00381532"/>
    <w:rsid w:val="00381A9A"/>
    <w:rsid w:val="0038213D"/>
    <w:rsid w:val="00382BFB"/>
    <w:rsid w:val="003854EC"/>
    <w:rsid w:val="00385E2D"/>
    <w:rsid w:val="003865C6"/>
    <w:rsid w:val="003866AB"/>
    <w:rsid w:val="00387D19"/>
    <w:rsid w:val="00390011"/>
    <w:rsid w:val="003902F4"/>
    <w:rsid w:val="003909E2"/>
    <w:rsid w:val="00390E5C"/>
    <w:rsid w:val="0039139F"/>
    <w:rsid w:val="00391404"/>
    <w:rsid w:val="00391B5D"/>
    <w:rsid w:val="00391F37"/>
    <w:rsid w:val="003922B6"/>
    <w:rsid w:val="00393790"/>
    <w:rsid w:val="0039455F"/>
    <w:rsid w:val="00394B87"/>
    <w:rsid w:val="00395088"/>
    <w:rsid w:val="003965EE"/>
    <w:rsid w:val="003969CE"/>
    <w:rsid w:val="003A0177"/>
    <w:rsid w:val="003A020C"/>
    <w:rsid w:val="003A0303"/>
    <w:rsid w:val="003A05E1"/>
    <w:rsid w:val="003A56F6"/>
    <w:rsid w:val="003B1873"/>
    <w:rsid w:val="003B349A"/>
    <w:rsid w:val="003B5AAF"/>
    <w:rsid w:val="003B6E38"/>
    <w:rsid w:val="003B72ED"/>
    <w:rsid w:val="003C0625"/>
    <w:rsid w:val="003C37F9"/>
    <w:rsid w:val="003C3EAC"/>
    <w:rsid w:val="003C78B2"/>
    <w:rsid w:val="003D00FB"/>
    <w:rsid w:val="003D0B79"/>
    <w:rsid w:val="003D1756"/>
    <w:rsid w:val="003D5602"/>
    <w:rsid w:val="003D6004"/>
    <w:rsid w:val="003D65EE"/>
    <w:rsid w:val="003D6722"/>
    <w:rsid w:val="003D7821"/>
    <w:rsid w:val="003E25A7"/>
    <w:rsid w:val="003E2613"/>
    <w:rsid w:val="003E2DF7"/>
    <w:rsid w:val="003E56AA"/>
    <w:rsid w:val="003E57A2"/>
    <w:rsid w:val="003F07AE"/>
    <w:rsid w:val="003F1685"/>
    <w:rsid w:val="003F3E2B"/>
    <w:rsid w:val="003F5B32"/>
    <w:rsid w:val="003F60B8"/>
    <w:rsid w:val="00402382"/>
    <w:rsid w:val="00403123"/>
    <w:rsid w:val="00403AA1"/>
    <w:rsid w:val="00404062"/>
    <w:rsid w:val="00406B55"/>
    <w:rsid w:val="00410508"/>
    <w:rsid w:val="00413FB2"/>
    <w:rsid w:val="0041484C"/>
    <w:rsid w:val="00416427"/>
    <w:rsid w:val="0041642F"/>
    <w:rsid w:val="00416B34"/>
    <w:rsid w:val="00417244"/>
    <w:rsid w:val="00421454"/>
    <w:rsid w:val="00421A62"/>
    <w:rsid w:val="00423777"/>
    <w:rsid w:val="00427F2F"/>
    <w:rsid w:val="00430CBA"/>
    <w:rsid w:val="0043165D"/>
    <w:rsid w:val="0043273F"/>
    <w:rsid w:val="00433A53"/>
    <w:rsid w:val="004403DD"/>
    <w:rsid w:val="00441800"/>
    <w:rsid w:val="00442D21"/>
    <w:rsid w:val="00443E11"/>
    <w:rsid w:val="00444DDA"/>
    <w:rsid w:val="00444F4B"/>
    <w:rsid w:val="004471F0"/>
    <w:rsid w:val="004507D6"/>
    <w:rsid w:val="00451D73"/>
    <w:rsid w:val="00453955"/>
    <w:rsid w:val="004541BB"/>
    <w:rsid w:val="00456B34"/>
    <w:rsid w:val="00456CBB"/>
    <w:rsid w:val="00466A1B"/>
    <w:rsid w:val="00470751"/>
    <w:rsid w:val="00472366"/>
    <w:rsid w:val="00474079"/>
    <w:rsid w:val="0047445A"/>
    <w:rsid w:val="0047506D"/>
    <w:rsid w:val="00480967"/>
    <w:rsid w:val="00480B42"/>
    <w:rsid w:val="004817A3"/>
    <w:rsid w:val="004820B7"/>
    <w:rsid w:val="00483962"/>
    <w:rsid w:val="004849E7"/>
    <w:rsid w:val="00487CAE"/>
    <w:rsid w:val="00490BBA"/>
    <w:rsid w:val="0049109E"/>
    <w:rsid w:val="00492D8F"/>
    <w:rsid w:val="00494A4E"/>
    <w:rsid w:val="00495C42"/>
    <w:rsid w:val="00497E4D"/>
    <w:rsid w:val="004A2BD0"/>
    <w:rsid w:val="004A3A5F"/>
    <w:rsid w:val="004A59C5"/>
    <w:rsid w:val="004A6614"/>
    <w:rsid w:val="004A6C9F"/>
    <w:rsid w:val="004A6F1B"/>
    <w:rsid w:val="004A7FF2"/>
    <w:rsid w:val="004B0004"/>
    <w:rsid w:val="004B18B2"/>
    <w:rsid w:val="004B4759"/>
    <w:rsid w:val="004B4FBE"/>
    <w:rsid w:val="004C0319"/>
    <w:rsid w:val="004C1A9A"/>
    <w:rsid w:val="004C330D"/>
    <w:rsid w:val="004C3ACD"/>
    <w:rsid w:val="004C3B74"/>
    <w:rsid w:val="004C41C3"/>
    <w:rsid w:val="004C4381"/>
    <w:rsid w:val="004C44FB"/>
    <w:rsid w:val="004C6BC8"/>
    <w:rsid w:val="004C7F3E"/>
    <w:rsid w:val="004D0614"/>
    <w:rsid w:val="004D1C58"/>
    <w:rsid w:val="004D3197"/>
    <w:rsid w:val="004D54FF"/>
    <w:rsid w:val="004D6D1D"/>
    <w:rsid w:val="004D725D"/>
    <w:rsid w:val="004E0367"/>
    <w:rsid w:val="004E1EAB"/>
    <w:rsid w:val="004E3067"/>
    <w:rsid w:val="004E31AF"/>
    <w:rsid w:val="004E3A19"/>
    <w:rsid w:val="004E535E"/>
    <w:rsid w:val="004E66B2"/>
    <w:rsid w:val="004E6A02"/>
    <w:rsid w:val="004E6D25"/>
    <w:rsid w:val="004E73BB"/>
    <w:rsid w:val="004E7F03"/>
    <w:rsid w:val="004F0907"/>
    <w:rsid w:val="004F0AD8"/>
    <w:rsid w:val="004F1D46"/>
    <w:rsid w:val="004F2758"/>
    <w:rsid w:val="004F2AA1"/>
    <w:rsid w:val="004F59BE"/>
    <w:rsid w:val="004F7719"/>
    <w:rsid w:val="004F7E9B"/>
    <w:rsid w:val="00501035"/>
    <w:rsid w:val="00503EDF"/>
    <w:rsid w:val="00504F7E"/>
    <w:rsid w:val="00506478"/>
    <w:rsid w:val="0050647A"/>
    <w:rsid w:val="005067B5"/>
    <w:rsid w:val="00506F47"/>
    <w:rsid w:val="00511EF3"/>
    <w:rsid w:val="005130C9"/>
    <w:rsid w:val="005136E1"/>
    <w:rsid w:val="00514B56"/>
    <w:rsid w:val="00515E8F"/>
    <w:rsid w:val="00516A63"/>
    <w:rsid w:val="00517050"/>
    <w:rsid w:val="0052307A"/>
    <w:rsid w:val="00524446"/>
    <w:rsid w:val="00530B64"/>
    <w:rsid w:val="00530C30"/>
    <w:rsid w:val="005311D6"/>
    <w:rsid w:val="00531734"/>
    <w:rsid w:val="00532FB9"/>
    <w:rsid w:val="00533C18"/>
    <w:rsid w:val="00533D75"/>
    <w:rsid w:val="005351BF"/>
    <w:rsid w:val="005356E3"/>
    <w:rsid w:val="0054019F"/>
    <w:rsid w:val="00540343"/>
    <w:rsid w:val="00540A07"/>
    <w:rsid w:val="00540D1C"/>
    <w:rsid w:val="005418ED"/>
    <w:rsid w:val="00542CF0"/>
    <w:rsid w:val="005430E0"/>
    <w:rsid w:val="00543B55"/>
    <w:rsid w:val="00545237"/>
    <w:rsid w:val="0055033C"/>
    <w:rsid w:val="005513A4"/>
    <w:rsid w:val="00551E8C"/>
    <w:rsid w:val="005523DF"/>
    <w:rsid w:val="00552D40"/>
    <w:rsid w:val="00552E79"/>
    <w:rsid w:val="0055310E"/>
    <w:rsid w:val="005533AB"/>
    <w:rsid w:val="00555BCE"/>
    <w:rsid w:val="00557DF9"/>
    <w:rsid w:val="0056241A"/>
    <w:rsid w:val="00565429"/>
    <w:rsid w:val="00566593"/>
    <w:rsid w:val="00570BA3"/>
    <w:rsid w:val="0057140C"/>
    <w:rsid w:val="00572CC1"/>
    <w:rsid w:val="00573C0B"/>
    <w:rsid w:val="00573DA6"/>
    <w:rsid w:val="00574FEC"/>
    <w:rsid w:val="00577E74"/>
    <w:rsid w:val="00580152"/>
    <w:rsid w:val="00580927"/>
    <w:rsid w:val="005811C1"/>
    <w:rsid w:val="0058273D"/>
    <w:rsid w:val="005842E3"/>
    <w:rsid w:val="00584CF7"/>
    <w:rsid w:val="005908F5"/>
    <w:rsid w:val="005918AB"/>
    <w:rsid w:val="00591FD9"/>
    <w:rsid w:val="00594E78"/>
    <w:rsid w:val="005958DF"/>
    <w:rsid w:val="0059678C"/>
    <w:rsid w:val="00597341"/>
    <w:rsid w:val="005A20F6"/>
    <w:rsid w:val="005A22F1"/>
    <w:rsid w:val="005A23B3"/>
    <w:rsid w:val="005A29A8"/>
    <w:rsid w:val="005A559D"/>
    <w:rsid w:val="005A6ED8"/>
    <w:rsid w:val="005B2F14"/>
    <w:rsid w:val="005B33C1"/>
    <w:rsid w:val="005B49D9"/>
    <w:rsid w:val="005B561F"/>
    <w:rsid w:val="005C17AF"/>
    <w:rsid w:val="005C1AD3"/>
    <w:rsid w:val="005C286E"/>
    <w:rsid w:val="005C2D6C"/>
    <w:rsid w:val="005C6E20"/>
    <w:rsid w:val="005D00DC"/>
    <w:rsid w:val="005D2F55"/>
    <w:rsid w:val="005D5EB6"/>
    <w:rsid w:val="005E1875"/>
    <w:rsid w:val="005E2AD1"/>
    <w:rsid w:val="005E60C8"/>
    <w:rsid w:val="005E6100"/>
    <w:rsid w:val="005E788D"/>
    <w:rsid w:val="005F031B"/>
    <w:rsid w:val="005F2C14"/>
    <w:rsid w:val="005F41ED"/>
    <w:rsid w:val="005F446F"/>
    <w:rsid w:val="005F4E84"/>
    <w:rsid w:val="005F53FE"/>
    <w:rsid w:val="005F7DAE"/>
    <w:rsid w:val="005F7E0E"/>
    <w:rsid w:val="00600259"/>
    <w:rsid w:val="006026F5"/>
    <w:rsid w:val="00604E80"/>
    <w:rsid w:val="006057F4"/>
    <w:rsid w:val="00606A6E"/>
    <w:rsid w:val="00607DBB"/>
    <w:rsid w:val="00614F87"/>
    <w:rsid w:val="006157F5"/>
    <w:rsid w:val="006166B2"/>
    <w:rsid w:val="006176F3"/>
    <w:rsid w:val="00617B80"/>
    <w:rsid w:val="006209EC"/>
    <w:rsid w:val="00623D42"/>
    <w:rsid w:val="00623D97"/>
    <w:rsid w:val="00630AE5"/>
    <w:rsid w:val="0063178E"/>
    <w:rsid w:val="00632486"/>
    <w:rsid w:val="00632917"/>
    <w:rsid w:val="00633FEF"/>
    <w:rsid w:val="0063481E"/>
    <w:rsid w:val="006368F5"/>
    <w:rsid w:val="006400FF"/>
    <w:rsid w:val="0064682D"/>
    <w:rsid w:val="00646954"/>
    <w:rsid w:val="00647FE6"/>
    <w:rsid w:val="00651EDF"/>
    <w:rsid w:val="00653C11"/>
    <w:rsid w:val="006540E6"/>
    <w:rsid w:val="00655C41"/>
    <w:rsid w:val="006601B1"/>
    <w:rsid w:val="006650E2"/>
    <w:rsid w:val="006659E4"/>
    <w:rsid w:val="00665C06"/>
    <w:rsid w:val="00666AF0"/>
    <w:rsid w:val="00666ECF"/>
    <w:rsid w:val="006706BD"/>
    <w:rsid w:val="00671E63"/>
    <w:rsid w:val="00672EDA"/>
    <w:rsid w:val="00673006"/>
    <w:rsid w:val="006746F9"/>
    <w:rsid w:val="00674919"/>
    <w:rsid w:val="00674C69"/>
    <w:rsid w:val="0067666E"/>
    <w:rsid w:val="0067698F"/>
    <w:rsid w:val="00676BD0"/>
    <w:rsid w:val="00677D75"/>
    <w:rsid w:val="00677ED0"/>
    <w:rsid w:val="00677F0B"/>
    <w:rsid w:val="00680657"/>
    <w:rsid w:val="00681247"/>
    <w:rsid w:val="0068277F"/>
    <w:rsid w:val="00683334"/>
    <w:rsid w:val="006836F1"/>
    <w:rsid w:val="00683FD2"/>
    <w:rsid w:val="0068763E"/>
    <w:rsid w:val="0069101F"/>
    <w:rsid w:val="00691C79"/>
    <w:rsid w:val="00693663"/>
    <w:rsid w:val="0069633A"/>
    <w:rsid w:val="00697EE6"/>
    <w:rsid w:val="006A1216"/>
    <w:rsid w:val="006A2EF1"/>
    <w:rsid w:val="006A5551"/>
    <w:rsid w:val="006B06FF"/>
    <w:rsid w:val="006B426C"/>
    <w:rsid w:val="006B4879"/>
    <w:rsid w:val="006B64CF"/>
    <w:rsid w:val="006C2D4D"/>
    <w:rsid w:val="006C31A7"/>
    <w:rsid w:val="006C632C"/>
    <w:rsid w:val="006C6E4B"/>
    <w:rsid w:val="006D41CF"/>
    <w:rsid w:val="006D517A"/>
    <w:rsid w:val="006D7363"/>
    <w:rsid w:val="006D77B8"/>
    <w:rsid w:val="006E27B7"/>
    <w:rsid w:val="006E2E59"/>
    <w:rsid w:val="006E403C"/>
    <w:rsid w:val="006E416A"/>
    <w:rsid w:val="006E4CEB"/>
    <w:rsid w:val="006F0BDF"/>
    <w:rsid w:val="006F3158"/>
    <w:rsid w:val="006F386B"/>
    <w:rsid w:val="006F536E"/>
    <w:rsid w:val="006F6044"/>
    <w:rsid w:val="006F6CDB"/>
    <w:rsid w:val="006F7E14"/>
    <w:rsid w:val="00703044"/>
    <w:rsid w:val="007035B7"/>
    <w:rsid w:val="007061ED"/>
    <w:rsid w:val="007120C0"/>
    <w:rsid w:val="00712DCF"/>
    <w:rsid w:val="007144EE"/>
    <w:rsid w:val="00716F50"/>
    <w:rsid w:val="00720EC7"/>
    <w:rsid w:val="00722A4D"/>
    <w:rsid w:val="00723584"/>
    <w:rsid w:val="007273CF"/>
    <w:rsid w:val="007329C9"/>
    <w:rsid w:val="0073468A"/>
    <w:rsid w:val="00735054"/>
    <w:rsid w:val="0074136E"/>
    <w:rsid w:val="007437AD"/>
    <w:rsid w:val="00745AFE"/>
    <w:rsid w:val="00745C5A"/>
    <w:rsid w:val="0074682A"/>
    <w:rsid w:val="007471F4"/>
    <w:rsid w:val="007518E3"/>
    <w:rsid w:val="00752F57"/>
    <w:rsid w:val="00753550"/>
    <w:rsid w:val="00754A43"/>
    <w:rsid w:val="007558E5"/>
    <w:rsid w:val="0075620A"/>
    <w:rsid w:val="00760E23"/>
    <w:rsid w:val="0076165B"/>
    <w:rsid w:val="00761CED"/>
    <w:rsid w:val="00763FC1"/>
    <w:rsid w:val="00765AF1"/>
    <w:rsid w:val="00766FBB"/>
    <w:rsid w:val="00767A43"/>
    <w:rsid w:val="0077018F"/>
    <w:rsid w:val="007703DF"/>
    <w:rsid w:val="007718DE"/>
    <w:rsid w:val="007732C9"/>
    <w:rsid w:val="007738D6"/>
    <w:rsid w:val="007742B6"/>
    <w:rsid w:val="00775029"/>
    <w:rsid w:val="007770CB"/>
    <w:rsid w:val="0077772F"/>
    <w:rsid w:val="007804A7"/>
    <w:rsid w:val="00780653"/>
    <w:rsid w:val="00781ADC"/>
    <w:rsid w:val="007828FD"/>
    <w:rsid w:val="00782DB9"/>
    <w:rsid w:val="00785B56"/>
    <w:rsid w:val="00785CC3"/>
    <w:rsid w:val="00791BD5"/>
    <w:rsid w:val="00793D3C"/>
    <w:rsid w:val="007952BF"/>
    <w:rsid w:val="00796E0A"/>
    <w:rsid w:val="007974E1"/>
    <w:rsid w:val="007A39B7"/>
    <w:rsid w:val="007A4285"/>
    <w:rsid w:val="007A4DE3"/>
    <w:rsid w:val="007A6DE7"/>
    <w:rsid w:val="007A776D"/>
    <w:rsid w:val="007A77AD"/>
    <w:rsid w:val="007A7D26"/>
    <w:rsid w:val="007B1831"/>
    <w:rsid w:val="007B27AF"/>
    <w:rsid w:val="007B4921"/>
    <w:rsid w:val="007C011F"/>
    <w:rsid w:val="007C142B"/>
    <w:rsid w:val="007C24BF"/>
    <w:rsid w:val="007D1649"/>
    <w:rsid w:val="007D2A87"/>
    <w:rsid w:val="007D2EDF"/>
    <w:rsid w:val="007D406C"/>
    <w:rsid w:val="007D492C"/>
    <w:rsid w:val="007E15BC"/>
    <w:rsid w:val="007E2C06"/>
    <w:rsid w:val="007E4D95"/>
    <w:rsid w:val="007E7888"/>
    <w:rsid w:val="007F0D06"/>
    <w:rsid w:val="007F1088"/>
    <w:rsid w:val="007F1A17"/>
    <w:rsid w:val="007F1CC8"/>
    <w:rsid w:val="007F304A"/>
    <w:rsid w:val="007F3A2A"/>
    <w:rsid w:val="007F420F"/>
    <w:rsid w:val="007F7D68"/>
    <w:rsid w:val="00800799"/>
    <w:rsid w:val="0080264C"/>
    <w:rsid w:val="008032DA"/>
    <w:rsid w:val="0080341E"/>
    <w:rsid w:val="00803840"/>
    <w:rsid w:val="00807312"/>
    <w:rsid w:val="008076A2"/>
    <w:rsid w:val="00807F3C"/>
    <w:rsid w:val="008111B2"/>
    <w:rsid w:val="00811231"/>
    <w:rsid w:val="00813951"/>
    <w:rsid w:val="00816492"/>
    <w:rsid w:val="0081657F"/>
    <w:rsid w:val="00820478"/>
    <w:rsid w:val="00821CF0"/>
    <w:rsid w:val="00821D79"/>
    <w:rsid w:val="00825607"/>
    <w:rsid w:val="00827A31"/>
    <w:rsid w:val="00830116"/>
    <w:rsid w:val="00832EB6"/>
    <w:rsid w:val="00834A82"/>
    <w:rsid w:val="00835556"/>
    <w:rsid w:val="00835698"/>
    <w:rsid w:val="00835A70"/>
    <w:rsid w:val="00835AC5"/>
    <w:rsid w:val="00836402"/>
    <w:rsid w:val="00837332"/>
    <w:rsid w:val="00841303"/>
    <w:rsid w:val="008414C9"/>
    <w:rsid w:val="008444C3"/>
    <w:rsid w:val="008462D1"/>
    <w:rsid w:val="0084695B"/>
    <w:rsid w:val="00846E22"/>
    <w:rsid w:val="00847BDF"/>
    <w:rsid w:val="0085086E"/>
    <w:rsid w:val="00850875"/>
    <w:rsid w:val="008522B2"/>
    <w:rsid w:val="00854B61"/>
    <w:rsid w:val="008561BC"/>
    <w:rsid w:val="00856B94"/>
    <w:rsid w:val="0085792F"/>
    <w:rsid w:val="008604CB"/>
    <w:rsid w:val="00862A1E"/>
    <w:rsid w:val="008642E2"/>
    <w:rsid w:val="008650DF"/>
    <w:rsid w:val="008653E7"/>
    <w:rsid w:val="00865744"/>
    <w:rsid w:val="00865F08"/>
    <w:rsid w:val="008713AC"/>
    <w:rsid w:val="008713FC"/>
    <w:rsid w:val="008750E6"/>
    <w:rsid w:val="00880392"/>
    <w:rsid w:val="00880ABF"/>
    <w:rsid w:val="00882CC7"/>
    <w:rsid w:val="00883E3F"/>
    <w:rsid w:val="00885ABE"/>
    <w:rsid w:val="008868C0"/>
    <w:rsid w:val="008873D5"/>
    <w:rsid w:val="00890251"/>
    <w:rsid w:val="00890571"/>
    <w:rsid w:val="00890AF4"/>
    <w:rsid w:val="0089105B"/>
    <w:rsid w:val="00891F23"/>
    <w:rsid w:val="00894E81"/>
    <w:rsid w:val="00896899"/>
    <w:rsid w:val="008A1223"/>
    <w:rsid w:val="008A2C57"/>
    <w:rsid w:val="008A51AA"/>
    <w:rsid w:val="008A535B"/>
    <w:rsid w:val="008A6608"/>
    <w:rsid w:val="008A6F02"/>
    <w:rsid w:val="008B4842"/>
    <w:rsid w:val="008B65AB"/>
    <w:rsid w:val="008B7461"/>
    <w:rsid w:val="008B7650"/>
    <w:rsid w:val="008C5EFC"/>
    <w:rsid w:val="008D0DED"/>
    <w:rsid w:val="008D4B5D"/>
    <w:rsid w:val="008E139E"/>
    <w:rsid w:val="008E14DA"/>
    <w:rsid w:val="008E20FB"/>
    <w:rsid w:val="008E3BB1"/>
    <w:rsid w:val="008E45AC"/>
    <w:rsid w:val="008E6875"/>
    <w:rsid w:val="008F077B"/>
    <w:rsid w:val="008F0EBE"/>
    <w:rsid w:val="008F4EC5"/>
    <w:rsid w:val="008F535B"/>
    <w:rsid w:val="008F7741"/>
    <w:rsid w:val="008F7873"/>
    <w:rsid w:val="008F7A86"/>
    <w:rsid w:val="009020E2"/>
    <w:rsid w:val="00902BF2"/>
    <w:rsid w:val="00902F8F"/>
    <w:rsid w:val="00903775"/>
    <w:rsid w:val="00905B25"/>
    <w:rsid w:val="00905D3F"/>
    <w:rsid w:val="00907E91"/>
    <w:rsid w:val="00910431"/>
    <w:rsid w:val="00915941"/>
    <w:rsid w:val="00920528"/>
    <w:rsid w:val="00921921"/>
    <w:rsid w:val="009233DA"/>
    <w:rsid w:val="009234D8"/>
    <w:rsid w:val="00923847"/>
    <w:rsid w:val="00925591"/>
    <w:rsid w:val="00930611"/>
    <w:rsid w:val="00930697"/>
    <w:rsid w:val="00931EDB"/>
    <w:rsid w:val="00932EB5"/>
    <w:rsid w:val="009340F4"/>
    <w:rsid w:val="009356D6"/>
    <w:rsid w:val="00936236"/>
    <w:rsid w:val="0094062B"/>
    <w:rsid w:val="009421CC"/>
    <w:rsid w:val="00942315"/>
    <w:rsid w:val="00943150"/>
    <w:rsid w:val="009446AB"/>
    <w:rsid w:val="009461F6"/>
    <w:rsid w:val="00950DB9"/>
    <w:rsid w:val="00950FB9"/>
    <w:rsid w:val="009510B6"/>
    <w:rsid w:val="0095130F"/>
    <w:rsid w:val="009526CA"/>
    <w:rsid w:val="00954430"/>
    <w:rsid w:val="0095449D"/>
    <w:rsid w:val="009564C8"/>
    <w:rsid w:val="009569A0"/>
    <w:rsid w:val="0095757F"/>
    <w:rsid w:val="00957703"/>
    <w:rsid w:val="00957C3F"/>
    <w:rsid w:val="0096213E"/>
    <w:rsid w:val="00963E76"/>
    <w:rsid w:val="00965648"/>
    <w:rsid w:val="00965C56"/>
    <w:rsid w:val="0096695A"/>
    <w:rsid w:val="00967D74"/>
    <w:rsid w:val="00970F5E"/>
    <w:rsid w:val="009752F4"/>
    <w:rsid w:val="0097578B"/>
    <w:rsid w:val="009758E5"/>
    <w:rsid w:val="0097716A"/>
    <w:rsid w:val="009803F1"/>
    <w:rsid w:val="00981169"/>
    <w:rsid w:val="00982374"/>
    <w:rsid w:val="0098271E"/>
    <w:rsid w:val="00982F55"/>
    <w:rsid w:val="00984CE1"/>
    <w:rsid w:val="00991E01"/>
    <w:rsid w:val="009941F1"/>
    <w:rsid w:val="009975BB"/>
    <w:rsid w:val="009A143E"/>
    <w:rsid w:val="009A38BA"/>
    <w:rsid w:val="009A4893"/>
    <w:rsid w:val="009A57F2"/>
    <w:rsid w:val="009A6EB6"/>
    <w:rsid w:val="009A6F67"/>
    <w:rsid w:val="009B1081"/>
    <w:rsid w:val="009B3482"/>
    <w:rsid w:val="009B6EAD"/>
    <w:rsid w:val="009B6FA3"/>
    <w:rsid w:val="009C0DC3"/>
    <w:rsid w:val="009C1420"/>
    <w:rsid w:val="009C2F80"/>
    <w:rsid w:val="009C365D"/>
    <w:rsid w:val="009D1870"/>
    <w:rsid w:val="009D1E14"/>
    <w:rsid w:val="009D57CC"/>
    <w:rsid w:val="009D6D77"/>
    <w:rsid w:val="009D733F"/>
    <w:rsid w:val="009E2B4B"/>
    <w:rsid w:val="009E3400"/>
    <w:rsid w:val="009E4278"/>
    <w:rsid w:val="009E5D8D"/>
    <w:rsid w:val="009E697B"/>
    <w:rsid w:val="009E6A5E"/>
    <w:rsid w:val="009F1918"/>
    <w:rsid w:val="009F243E"/>
    <w:rsid w:val="009F26FB"/>
    <w:rsid w:val="009F27C9"/>
    <w:rsid w:val="009F5CCC"/>
    <w:rsid w:val="009F6417"/>
    <w:rsid w:val="00A01618"/>
    <w:rsid w:val="00A03D4D"/>
    <w:rsid w:val="00A04E44"/>
    <w:rsid w:val="00A05B3B"/>
    <w:rsid w:val="00A05EA9"/>
    <w:rsid w:val="00A077B3"/>
    <w:rsid w:val="00A10DA8"/>
    <w:rsid w:val="00A134EE"/>
    <w:rsid w:val="00A136F3"/>
    <w:rsid w:val="00A141DF"/>
    <w:rsid w:val="00A150F0"/>
    <w:rsid w:val="00A23310"/>
    <w:rsid w:val="00A262F6"/>
    <w:rsid w:val="00A263F2"/>
    <w:rsid w:val="00A36501"/>
    <w:rsid w:val="00A371D7"/>
    <w:rsid w:val="00A402E6"/>
    <w:rsid w:val="00A40495"/>
    <w:rsid w:val="00A42FA7"/>
    <w:rsid w:val="00A43FD0"/>
    <w:rsid w:val="00A472E8"/>
    <w:rsid w:val="00A473E6"/>
    <w:rsid w:val="00A47660"/>
    <w:rsid w:val="00A47BB8"/>
    <w:rsid w:val="00A51655"/>
    <w:rsid w:val="00A54D4D"/>
    <w:rsid w:val="00A57F26"/>
    <w:rsid w:val="00A64B24"/>
    <w:rsid w:val="00A700FE"/>
    <w:rsid w:val="00A72ACF"/>
    <w:rsid w:val="00A72F13"/>
    <w:rsid w:val="00A73DC2"/>
    <w:rsid w:val="00A7404A"/>
    <w:rsid w:val="00A74BFA"/>
    <w:rsid w:val="00A76C5F"/>
    <w:rsid w:val="00A80ACD"/>
    <w:rsid w:val="00A81576"/>
    <w:rsid w:val="00A853D8"/>
    <w:rsid w:val="00A85D30"/>
    <w:rsid w:val="00A87712"/>
    <w:rsid w:val="00A87C11"/>
    <w:rsid w:val="00A9496C"/>
    <w:rsid w:val="00A95D53"/>
    <w:rsid w:val="00A9754A"/>
    <w:rsid w:val="00AA0B31"/>
    <w:rsid w:val="00AA1210"/>
    <w:rsid w:val="00AA2B52"/>
    <w:rsid w:val="00AA3FDC"/>
    <w:rsid w:val="00AA4150"/>
    <w:rsid w:val="00AA46D4"/>
    <w:rsid w:val="00AA4882"/>
    <w:rsid w:val="00AA5A6F"/>
    <w:rsid w:val="00AB628E"/>
    <w:rsid w:val="00AB69ED"/>
    <w:rsid w:val="00AC141A"/>
    <w:rsid w:val="00AC303E"/>
    <w:rsid w:val="00AC7A53"/>
    <w:rsid w:val="00AD19C1"/>
    <w:rsid w:val="00AD1A97"/>
    <w:rsid w:val="00AD1C20"/>
    <w:rsid w:val="00AD26D6"/>
    <w:rsid w:val="00AD4D87"/>
    <w:rsid w:val="00AD549F"/>
    <w:rsid w:val="00AE11E4"/>
    <w:rsid w:val="00AE3523"/>
    <w:rsid w:val="00AE463D"/>
    <w:rsid w:val="00AE4B95"/>
    <w:rsid w:val="00AE55F0"/>
    <w:rsid w:val="00AE7C49"/>
    <w:rsid w:val="00AE7C54"/>
    <w:rsid w:val="00AF0292"/>
    <w:rsid w:val="00AF0B23"/>
    <w:rsid w:val="00AF2B38"/>
    <w:rsid w:val="00AF33A6"/>
    <w:rsid w:val="00B01ACE"/>
    <w:rsid w:val="00B01C43"/>
    <w:rsid w:val="00B01CFF"/>
    <w:rsid w:val="00B05D5D"/>
    <w:rsid w:val="00B060CF"/>
    <w:rsid w:val="00B10D60"/>
    <w:rsid w:val="00B13956"/>
    <w:rsid w:val="00B13A45"/>
    <w:rsid w:val="00B15146"/>
    <w:rsid w:val="00B15D2F"/>
    <w:rsid w:val="00B16B16"/>
    <w:rsid w:val="00B17528"/>
    <w:rsid w:val="00B22277"/>
    <w:rsid w:val="00B229B1"/>
    <w:rsid w:val="00B270D4"/>
    <w:rsid w:val="00B27A3E"/>
    <w:rsid w:val="00B30211"/>
    <w:rsid w:val="00B31841"/>
    <w:rsid w:val="00B328A0"/>
    <w:rsid w:val="00B3336F"/>
    <w:rsid w:val="00B33D2E"/>
    <w:rsid w:val="00B35570"/>
    <w:rsid w:val="00B35F5C"/>
    <w:rsid w:val="00B36FEE"/>
    <w:rsid w:val="00B4008C"/>
    <w:rsid w:val="00B40309"/>
    <w:rsid w:val="00B42136"/>
    <w:rsid w:val="00B42EB5"/>
    <w:rsid w:val="00B45977"/>
    <w:rsid w:val="00B466C1"/>
    <w:rsid w:val="00B466E7"/>
    <w:rsid w:val="00B51D96"/>
    <w:rsid w:val="00B530E5"/>
    <w:rsid w:val="00B61331"/>
    <w:rsid w:val="00B6315C"/>
    <w:rsid w:val="00B63DA0"/>
    <w:rsid w:val="00B6521D"/>
    <w:rsid w:val="00B74536"/>
    <w:rsid w:val="00B75080"/>
    <w:rsid w:val="00B7707A"/>
    <w:rsid w:val="00B80CA9"/>
    <w:rsid w:val="00B80CC2"/>
    <w:rsid w:val="00B8130A"/>
    <w:rsid w:val="00B8305E"/>
    <w:rsid w:val="00B83BBA"/>
    <w:rsid w:val="00B83FB6"/>
    <w:rsid w:val="00B84B3F"/>
    <w:rsid w:val="00B87360"/>
    <w:rsid w:val="00B9384A"/>
    <w:rsid w:val="00B94F5D"/>
    <w:rsid w:val="00B9582A"/>
    <w:rsid w:val="00B96353"/>
    <w:rsid w:val="00BA4828"/>
    <w:rsid w:val="00BA49DB"/>
    <w:rsid w:val="00BA689C"/>
    <w:rsid w:val="00BB034D"/>
    <w:rsid w:val="00BB041A"/>
    <w:rsid w:val="00BB0CEF"/>
    <w:rsid w:val="00BB0DBF"/>
    <w:rsid w:val="00BB15CE"/>
    <w:rsid w:val="00BB36DF"/>
    <w:rsid w:val="00BB3A25"/>
    <w:rsid w:val="00BB410B"/>
    <w:rsid w:val="00BB4F54"/>
    <w:rsid w:val="00BB52E8"/>
    <w:rsid w:val="00BB7107"/>
    <w:rsid w:val="00BB7F0A"/>
    <w:rsid w:val="00BC0E53"/>
    <w:rsid w:val="00BC1238"/>
    <w:rsid w:val="00BC2866"/>
    <w:rsid w:val="00BC2CBD"/>
    <w:rsid w:val="00BC3DE6"/>
    <w:rsid w:val="00BC6EE8"/>
    <w:rsid w:val="00BD06FD"/>
    <w:rsid w:val="00BD34CE"/>
    <w:rsid w:val="00BD4EC9"/>
    <w:rsid w:val="00BD7C2F"/>
    <w:rsid w:val="00BE0B10"/>
    <w:rsid w:val="00BE49AC"/>
    <w:rsid w:val="00BE5F78"/>
    <w:rsid w:val="00BF3CAE"/>
    <w:rsid w:val="00BF411E"/>
    <w:rsid w:val="00BF543B"/>
    <w:rsid w:val="00BF5E97"/>
    <w:rsid w:val="00C005DC"/>
    <w:rsid w:val="00C01954"/>
    <w:rsid w:val="00C01BA9"/>
    <w:rsid w:val="00C023F9"/>
    <w:rsid w:val="00C02B6C"/>
    <w:rsid w:val="00C0309C"/>
    <w:rsid w:val="00C041EA"/>
    <w:rsid w:val="00C05555"/>
    <w:rsid w:val="00C05597"/>
    <w:rsid w:val="00C06ADA"/>
    <w:rsid w:val="00C07D9F"/>
    <w:rsid w:val="00C107BB"/>
    <w:rsid w:val="00C10E79"/>
    <w:rsid w:val="00C11303"/>
    <w:rsid w:val="00C124B8"/>
    <w:rsid w:val="00C1672A"/>
    <w:rsid w:val="00C21CBB"/>
    <w:rsid w:val="00C22CDE"/>
    <w:rsid w:val="00C23A32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514E8"/>
    <w:rsid w:val="00C52CC3"/>
    <w:rsid w:val="00C536A9"/>
    <w:rsid w:val="00C53C89"/>
    <w:rsid w:val="00C552E5"/>
    <w:rsid w:val="00C55477"/>
    <w:rsid w:val="00C57430"/>
    <w:rsid w:val="00C57DD7"/>
    <w:rsid w:val="00C630B1"/>
    <w:rsid w:val="00C65E8E"/>
    <w:rsid w:val="00C66CEB"/>
    <w:rsid w:val="00C679ED"/>
    <w:rsid w:val="00C67A4B"/>
    <w:rsid w:val="00C71C2B"/>
    <w:rsid w:val="00C752F1"/>
    <w:rsid w:val="00C802B5"/>
    <w:rsid w:val="00C80373"/>
    <w:rsid w:val="00C82AAA"/>
    <w:rsid w:val="00C83118"/>
    <w:rsid w:val="00C90B62"/>
    <w:rsid w:val="00C9193A"/>
    <w:rsid w:val="00C91A85"/>
    <w:rsid w:val="00C921EE"/>
    <w:rsid w:val="00C93A26"/>
    <w:rsid w:val="00C9439B"/>
    <w:rsid w:val="00C95676"/>
    <w:rsid w:val="00C95783"/>
    <w:rsid w:val="00C96519"/>
    <w:rsid w:val="00C97ED0"/>
    <w:rsid w:val="00CA2060"/>
    <w:rsid w:val="00CA254C"/>
    <w:rsid w:val="00CA5736"/>
    <w:rsid w:val="00CA6053"/>
    <w:rsid w:val="00CA713D"/>
    <w:rsid w:val="00CB055C"/>
    <w:rsid w:val="00CB0D09"/>
    <w:rsid w:val="00CB1CA2"/>
    <w:rsid w:val="00CB3B8E"/>
    <w:rsid w:val="00CB3F69"/>
    <w:rsid w:val="00CB4AFE"/>
    <w:rsid w:val="00CB5AAF"/>
    <w:rsid w:val="00CB7A7C"/>
    <w:rsid w:val="00CC099D"/>
    <w:rsid w:val="00CC1BCB"/>
    <w:rsid w:val="00CC1C03"/>
    <w:rsid w:val="00CC380A"/>
    <w:rsid w:val="00CC388E"/>
    <w:rsid w:val="00CC3B4B"/>
    <w:rsid w:val="00CC6E48"/>
    <w:rsid w:val="00CD0CBB"/>
    <w:rsid w:val="00CD20C1"/>
    <w:rsid w:val="00CD38A5"/>
    <w:rsid w:val="00CD4F47"/>
    <w:rsid w:val="00CD6CEC"/>
    <w:rsid w:val="00CE112B"/>
    <w:rsid w:val="00CE1263"/>
    <w:rsid w:val="00CE1920"/>
    <w:rsid w:val="00CE5F4B"/>
    <w:rsid w:val="00CE642F"/>
    <w:rsid w:val="00CE7883"/>
    <w:rsid w:val="00CF12F8"/>
    <w:rsid w:val="00CF3437"/>
    <w:rsid w:val="00CF67C8"/>
    <w:rsid w:val="00CF71A3"/>
    <w:rsid w:val="00CF7710"/>
    <w:rsid w:val="00D00140"/>
    <w:rsid w:val="00D00CBE"/>
    <w:rsid w:val="00D01126"/>
    <w:rsid w:val="00D02367"/>
    <w:rsid w:val="00D055D3"/>
    <w:rsid w:val="00D06A57"/>
    <w:rsid w:val="00D105E1"/>
    <w:rsid w:val="00D11FD9"/>
    <w:rsid w:val="00D15346"/>
    <w:rsid w:val="00D16482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33D5E"/>
    <w:rsid w:val="00D37E5F"/>
    <w:rsid w:val="00D40402"/>
    <w:rsid w:val="00D407DC"/>
    <w:rsid w:val="00D4178F"/>
    <w:rsid w:val="00D4200D"/>
    <w:rsid w:val="00D4260D"/>
    <w:rsid w:val="00D42E37"/>
    <w:rsid w:val="00D432AD"/>
    <w:rsid w:val="00D45043"/>
    <w:rsid w:val="00D45580"/>
    <w:rsid w:val="00D45B9E"/>
    <w:rsid w:val="00D45D04"/>
    <w:rsid w:val="00D466B2"/>
    <w:rsid w:val="00D46EE3"/>
    <w:rsid w:val="00D503AA"/>
    <w:rsid w:val="00D50602"/>
    <w:rsid w:val="00D51010"/>
    <w:rsid w:val="00D557BE"/>
    <w:rsid w:val="00D56D3F"/>
    <w:rsid w:val="00D672B0"/>
    <w:rsid w:val="00D6752C"/>
    <w:rsid w:val="00D67641"/>
    <w:rsid w:val="00D7095B"/>
    <w:rsid w:val="00D718B3"/>
    <w:rsid w:val="00D760C5"/>
    <w:rsid w:val="00D81996"/>
    <w:rsid w:val="00D8244B"/>
    <w:rsid w:val="00D840A8"/>
    <w:rsid w:val="00D84EC8"/>
    <w:rsid w:val="00D8565A"/>
    <w:rsid w:val="00D8685A"/>
    <w:rsid w:val="00D87963"/>
    <w:rsid w:val="00D94E09"/>
    <w:rsid w:val="00DA0320"/>
    <w:rsid w:val="00DA25EF"/>
    <w:rsid w:val="00DA533C"/>
    <w:rsid w:val="00DA66AD"/>
    <w:rsid w:val="00DA7125"/>
    <w:rsid w:val="00DA7FC7"/>
    <w:rsid w:val="00DB0983"/>
    <w:rsid w:val="00DB21DB"/>
    <w:rsid w:val="00DB7908"/>
    <w:rsid w:val="00DC0B90"/>
    <w:rsid w:val="00DC1F5D"/>
    <w:rsid w:val="00DC2024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D6BD6"/>
    <w:rsid w:val="00DD6C5B"/>
    <w:rsid w:val="00DE02D4"/>
    <w:rsid w:val="00DE24A9"/>
    <w:rsid w:val="00DF0302"/>
    <w:rsid w:val="00DF0559"/>
    <w:rsid w:val="00DF05A0"/>
    <w:rsid w:val="00DF0FF4"/>
    <w:rsid w:val="00DF10EC"/>
    <w:rsid w:val="00DF3E40"/>
    <w:rsid w:val="00DF520F"/>
    <w:rsid w:val="00DF5549"/>
    <w:rsid w:val="00DF739D"/>
    <w:rsid w:val="00DF7732"/>
    <w:rsid w:val="00DF7746"/>
    <w:rsid w:val="00E00167"/>
    <w:rsid w:val="00E01F2A"/>
    <w:rsid w:val="00E032D3"/>
    <w:rsid w:val="00E03B64"/>
    <w:rsid w:val="00E048D2"/>
    <w:rsid w:val="00E12B5B"/>
    <w:rsid w:val="00E13B3A"/>
    <w:rsid w:val="00E14AB4"/>
    <w:rsid w:val="00E152FC"/>
    <w:rsid w:val="00E15C2C"/>
    <w:rsid w:val="00E2056E"/>
    <w:rsid w:val="00E22ADC"/>
    <w:rsid w:val="00E23A47"/>
    <w:rsid w:val="00E248EE"/>
    <w:rsid w:val="00E25F99"/>
    <w:rsid w:val="00E26628"/>
    <w:rsid w:val="00E27009"/>
    <w:rsid w:val="00E27C92"/>
    <w:rsid w:val="00E27F0A"/>
    <w:rsid w:val="00E31112"/>
    <w:rsid w:val="00E32B7F"/>
    <w:rsid w:val="00E3623C"/>
    <w:rsid w:val="00E374F3"/>
    <w:rsid w:val="00E3753D"/>
    <w:rsid w:val="00E40E45"/>
    <w:rsid w:val="00E41A3E"/>
    <w:rsid w:val="00E41E86"/>
    <w:rsid w:val="00E444D8"/>
    <w:rsid w:val="00E46BBB"/>
    <w:rsid w:val="00E47CA5"/>
    <w:rsid w:val="00E507A2"/>
    <w:rsid w:val="00E51447"/>
    <w:rsid w:val="00E55EB5"/>
    <w:rsid w:val="00E57791"/>
    <w:rsid w:val="00E64FD5"/>
    <w:rsid w:val="00E66AF8"/>
    <w:rsid w:val="00E7136D"/>
    <w:rsid w:val="00E71435"/>
    <w:rsid w:val="00E74FA6"/>
    <w:rsid w:val="00E7693C"/>
    <w:rsid w:val="00E770B3"/>
    <w:rsid w:val="00E77AF0"/>
    <w:rsid w:val="00E84277"/>
    <w:rsid w:val="00E84A6C"/>
    <w:rsid w:val="00E85F9F"/>
    <w:rsid w:val="00E905AE"/>
    <w:rsid w:val="00E91507"/>
    <w:rsid w:val="00EA0E70"/>
    <w:rsid w:val="00EA1D84"/>
    <w:rsid w:val="00EA1D9A"/>
    <w:rsid w:val="00EA47A1"/>
    <w:rsid w:val="00EA6A2A"/>
    <w:rsid w:val="00EA6A89"/>
    <w:rsid w:val="00EB2561"/>
    <w:rsid w:val="00EB310E"/>
    <w:rsid w:val="00EB356A"/>
    <w:rsid w:val="00EB3B65"/>
    <w:rsid w:val="00EB44E5"/>
    <w:rsid w:val="00EB598E"/>
    <w:rsid w:val="00EB6C00"/>
    <w:rsid w:val="00EC084A"/>
    <w:rsid w:val="00EC3A20"/>
    <w:rsid w:val="00EC5075"/>
    <w:rsid w:val="00EC53E6"/>
    <w:rsid w:val="00EC5744"/>
    <w:rsid w:val="00EC79AC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3027"/>
    <w:rsid w:val="00EE5ABB"/>
    <w:rsid w:val="00EE6428"/>
    <w:rsid w:val="00EE6E42"/>
    <w:rsid w:val="00EF062E"/>
    <w:rsid w:val="00EF1DE2"/>
    <w:rsid w:val="00EF241F"/>
    <w:rsid w:val="00EF4F9F"/>
    <w:rsid w:val="00EF5B86"/>
    <w:rsid w:val="00EF6A41"/>
    <w:rsid w:val="00EF79F2"/>
    <w:rsid w:val="00F006A4"/>
    <w:rsid w:val="00F03E0E"/>
    <w:rsid w:val="00F05274"/>
    <w:rsid w:val="00F06A5C"/>
    <w:rsid w:val="00F107C3"/>
    <w:rsid w:val="00F123E8"/>
    <w:rsid w:val="00F12EF1"/>
    <w:rsid w:val="00F1771C"/>
    <w:rsid w:val="00F2188F"/>
    <w:rsid w:val="00F21C72"/>
    <w:rsid w:val="00F22DF1"/>
    <w:rsid w:val="00F22EBD"/>
    <w:rsid w:val="00F24000"/>
    <w:rsid w:val="00F25467"/>
    <w:rsid w:val="00F25FD0"/>
    <w:rsid w:val="00F26EDA"/>
    <w:rsid w:val="00F30D8F"/>
    <w:rsid w:val="00F320AA"/>
    <w:rsid w:val="00F344DE"/>
    <w:rsid w:val="00F34A69"/>
    <w:rsid w:val="00F35D71"/>
    <w:rsid w:val="00F374D1"/>
    <w:rsid w:val="00F41083"/>
    <w:rsid w:val="00F44191"/>
    <w:rsid w:val="00F44BD1"/>
    <w:rsid w:val="00F44CAA"/>
    <w:rsid w:val="00F47DC4"/>
    <w:rsid w:val="00F51BB5"/>
    <w:rsid w:val="00F5282B"/>
    <w:rsid w:val="00F53371"/>
    <w:rsid w:val="00F5494F"/>
    <w:rsid w:val="00F57136"/>
    <w:rsid w:val="00F61198"/>
    <w:rsid w:val="00F61D77"/>
    <w:rsid w:val="00F63603"/>
    <w:rsid w:val="00F661EF"/>
    <w:rsid w:val="00F668BF"/>
    <w:rsid w:val="00F67042"/>
    <w:rsid w:val="00F729F2"/>
    <w:rsid w:val="00F730F3"/>
    <w:rsid w:val="00F777DD"/>
    <w:rsid w:val="00F81EB2"/>
    <w:rsid w:val="00F8501A"/>
    <w:rsid w:val="00F85219"/>
    <w:rsid w:val="00F8588A"/>
    <w:rsid w:val="00F86F28"/>
    <w:rsid w:val="00F91D97"/>
    <w:rsid w:val="00F95766"/>
    <w:rsid w:val="00F961D3"/>
    <w:rsid w:val="00F96CBA"/>
    <w:rsid w:val="00FA1C2F"/>
    <w:rsid w:val="00FA20CF"/>
    <w:rsid w:val="00FA2FEC"/>
    <w:rsid w:val="00FA49C4"/>
    <w:rsid w:val="00FA60EF"/>
    <w:rsid w:val="00FB2889"/>
    <w:rsid w:val="00FB3E2D"/>
    <w:rsid w:val="00FB416A"/>
    <w:rsid w:val="00FB41DC"/>
    <w:rsid w:val="00FB585F"/>
    <w:rsid w:val="00FB65A9"/>
    <w:rsid w:val="00FB6752"/>
    <w:rsid w:val="00FC04D2"/>
    <w:rsid w:val="00FC18C9"/>
    <w:rsid w:val="00FC1C7D"/>
    <w:rsid w:val="00FC1CF2"/>
    <w:rsid w:val="00FC2A88"/>
    <w:rsid w:val="00FC6E95"/>
    <w:rsid w:val="00FD18DA"/>
    <w:rsid w:val="00FD1D64"/>
    <w:rsid w:val="00FD2FBD"/>
    <w:rsid w:val="00FD309F"/>
    <w:rsid w:val="00FD56E7"/>
    <w:rsid w:val="00FD5A73"/>
    <w:rsid w:val="00FD6EC6"/>
    <w:rsid w:val="00FD6F58"/>
    <w:rsid w:val="00FE2103"/>
    <w:rsid w:val="00FE242A"/>
    <w:rsid w:val="00FE249E"/>
    <w:rsid w:val="00FE5943"/>
    <w:rsid w:val="00FE63A2"/>
    <w:rsid w:val="00FF19B2"/>
    <w:rsid w:val="00FF2639"/>
    <w:rsid w:val="00FF2D90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a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a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afb">
    <w:name w:val="Strong"/>
    <w:basedOn w:val="a0"/>
    <w:uiPriority w:val="22"/>
    <w:qFormat/>
    <w:rsid w:val="003F07A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3352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Title Char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Heading 2 Char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Footnote Text Char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Heading 1 Char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Balloon Text Char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Comment Text Char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Comment Subject Char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a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a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afb">
    <w:name w:val="Strong"/>
    <w:basedOn w:val="a0"/>
    <w:uiPriority w:val="22"/>
    <w:qFormat/>
    <w:rsid w:val="003F07AE"/>
    <w:rPr>
      <w:b/>
      <w:bCs/>
    </w:rPr>
  </w:style>
  <w:style w:type="character" w:customStyle="1" w:styleId="60">
    <w:name w:val="Heading 6 Char"/>
    <w:basedOn w:val="a0"/>
    <w:link w:val="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3352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210B-13A9-461D-9879-05B4681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6957</Words>
  <Characters>39657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Admin</cp:lastModifiedBy>
  <cp:revision>142</cp:revision>
  <cp:lastPrinted>2021-01-18T09:25:00Z</cp:lastPrinted>
  <dcterms:created xsi:type="dcterms:W3CDTF">2017-12-23T08:33:00Z</dcterms:created>
  <dcterms:modified xsi:type="dcterms:W3CDTF">2021-01-18T09:37:00Z</dcterms:modified>
</cp:coreProperties>
</file>